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75015" w14:textId="73CCCE09" w:rsidR="00B43BB6" w:rsidRPr="00792B0C" w:rsidRDefault="00AA5C5B" w:rsidP="0000728C">
      <w:pPr>
        <w:rPr>
          <w:rFonts w:cs="Helvetica"/>
          <w:b/>
          <w:color w:val="000000"/>
          <w:sz w:val="28"/>
          <w:szCs w:val="28"/>
        </w:rPr>
      </w:pPr>
      <w:proofErr w:type="gramStart"/>
      <w:r w:rsidRPr="00792B0C">
        <w:rPr>
          <w:rFonts w:cs="Helvetica"/>
          <w:b/>
          <w:color w:val="000000"/>
          <w:sz w:val="28"/>
          <w:szCs w:val="28"/>
        </w:rPr>
        <w:t>Headers for lists</w:t>
      </w:r>
      <w:proofErr w:type="gramEnd"/>
      <w:r w:rsidRPr="00792B0C">
        <w:rPr>
          <w:rFonts w:cs="Helvetica"/>
          <w:b/>
          <w:color w:val="000000"/>
          <w:sz w:val="28"/>
          <w:szCs w:val="28"/>
        </w:rPr>
        <w:t xml:space="preserve"> and accounts in ancient documents and in modern editions.</w:t>
      </w:r>
    </w:p>
    <w:p w14:paraId="130923B6" w14:textId="77777777" w:rsidR="00242615" w:rsidRDefault="00242615" w:rsidP="0000728C">
      <w:pPr>
        <w:rPr>
          <w:rFonts w:cs="Helvetica"/>
          <w:b/>
          <w:color w:val="000000"/>
          <w:szCs w:val="24"/>
        </w:rPr>
      </w:pPr>
    </w:p>
    <w:p w14:paraId="7AC871A3" w14:textId="60ABBB15" w:rsidR="00242615" w:rsidRPr="00242615" w:rsidRDefault="00242615" w:rsidP="00DB6599">
      <w:pPr>
        <w:jc w:val="right"/>
        <w:rPr>
          <w:rFonts w:cs="Helvetica"/>
          <w:color w:val="000000"/>
          <w:szCs w:val="24"/>
        </w:rPr>
      </w:pPr>
      <w:r w:rsidRPr="00242615">
        <w:rPr>
          <w:rFonts w:cs="Helvetica"/>
          <w:color w:val="000000"/>
          <w:szCs w:val="24"/>
        </w:rPr>
        <w:t>Willy Clarysse, Leuven</w:t>
      </w:r>
    </w:p>
    <w:p w14:paraId="148B46C7" w14:textId="77777777" w:rsidR="00C678B6" w:rsidRPr="009B66DB" w:rsidRDefault="00C678B6" w:rsidP="0000728C">
      <w:pPr>
        <w:rPr>
          <w:rFonts w:cs="Helvetica"/>
          <w:color w:val="000000"/>
          <w:sz w:val="20"/>
        </w:rPr>
      </w:pPr>
    </w:p>
    <w:p w14:paraId="77391273" w14:textId="1D9EDA4D" w:rsidR="0027031D" w:rsidRPr="00242615" w:rsidRDefault="009B66DB" w:rsidP="009B66DB">
      <w:pPr>
        <w:rPr>
          <w:rFonts w:cs="Helvetica"/>
          <w:b/>
          <w:color w:val="000000"/>
          <w:szCs w:val="24"/>
        </w:rPr>
      </w:pPr>
      <w:r w:rsidRPr="009B66DB">
        <w:rPr>
          <w:rFonts w:cs="Helvetica"/>
          <w:color w:val="000000"/>
          <w:szCs w:val="24"/>
        </w:rPr>
        <w:t>1</w:t>
      </w:r>
      <w:r w:rsidRPr="00242615">
        <w:rPr>
          <w:rFonts w:cs="Helvetica"/>
          <w:b/>
          <w:color w:val="000000"/>
          <w:szCs w:val="24"/>
        </w:rPr>
        <w:t>. From the table of contents of P. Bingen</w:t>
      </w:r>
    </w:p>
    <w:p w14:paraId="13D3856B" w14:textId="77777777" w:rsidR="001677ED" w:rsidRDefault="001677ED" w:rsidP="009B66DB">
      <w:pPr>
        <w:rPr>
          <w:rFonts w:cs="Helvetica"/>
          <w:color w:val="000000"/>
          <w:szCs w:val="24"/>
        </w:rPr>
      </w:pPr>
    </w:p>
    <w:p w14:paraId="3131F8EA" w14:textId="77777777" w:rsidR="001677ED" w:rsidRDefault="001677ED" w:rsidP="001677ED">
      <w:pPr>
        <w:pStyle w:val="FootnoteText"/>
      </w:pPr>
      <w:r>
        <w:t xml:space="preserve">27. Ptolemaic tax </w:t>
      </w:r>
      <w:r w:rsidRPr="001677ED">
        <w:rPr>
          <w:u w:val="single"/>
        </w:rPr>
        <w:t>account</w:t>
      </w:r>
    </w:p>
    <w:p w14:paraId="6526F6DB" w14:textId="77777777" w:rsidR="001677ED" w:rsidRDefault="001677ED" w:rsidP="001677ED">
      <w:pPr>
        <w:pStyle w:val="FootnoteText"/>
      </w:pPr>
      <w:r>
        <w:t xml:space="preserve">31. </w:t>
      </w:r>
      <w:r w:rsidRPr="001677ED">
        <w:rPr>
          <w:u w:val="single"/>
        </w:rPr>
        <w:t>Elenco</w:t>
      </w:r>
      <w:r>
        <w:t xml:space="preserve"> di indigeni con connatati personali</w:t>
      </w:r>
    </w:p>
    <w:p w14:paraId="22D92533" w14:textId="77777777" w:rsidR="001677ED" w:rsidRDefault="001677ED" w:rsidP="001677ED">
      <w:pPr>
        <w:pStyle w:val="FootnoteText"/>
      </w:pPr>
      <w:r>
        <w:t xml:space="preserve">36. Ptolemaic apomoira </w:t>
      </w:r>
      <w:r w:rsidRPr="001677ED">
        <w:rPr>
          <w:u w:val="single"/>
        </w:rPr>
        <w:t>account</w:t>
      </w:r>
    </w:p>
    <w:p w14:paraId="7F74CFBE" w14:textId="77777777" w:rsidR="001677ED" w:rsidRDefault="001677ED" w:rsidP="001677ED">
      <w:pPr>
        <w:pStyle w:val="FootnoteText"/>
      </w:pPr>
      <w:r>
        <w:t xml:space="preserve">38. </w:t>
      </w:r>
      <w:r w:rsidRPr="001677ED">
        <w:rPr>
          <w:u w:val="single"/>
        </w:rPr>
        <w:t>Abrechnung</w:t>
      </w:r>
    </w:p>
    <w:p w14:paraId="3F52B165" w14:textId="77777777" w:rsidR="001677ED" w:rsidRDefault="001677ED" w:rsidP="001677ED">
      <w:pPr>
        <w:pStyle w:val="FootnoteText"/>
      </w:pPr>
      <w:r>
        <w:t>42.</w:t>
      </w:r>
      <w:r w:rsidRPr="001677ED">
        <w:rPr>
          <w:u w:val="single"/>
        </w:rPr>
        <w:t xml:space="preserve"> List</w:t>
      </w:r>
      <w:r>
        <w:t xml:space="preserve"> of names</w:t>
      </w:r>
    </w:p>
    <w:p w14:paraId="626C55D1" w14:textId="77777777" w:rsidR="001677ED" w:rsidRDefault="001677ED" w:rsidP="001677ED">
      <w:pPr>
        <w:pStyle w:val="FootnoteText"/>
      </w:pPr>
      <w:r>
        <w:t xml:space="preserve">43. </w:t>
      </w:r>
      <w:r w:rsidRPr="001677ED">
        <w:rPr>
          <w:u w:val="single"/>
        </w:rPr>
        <w:t>Conto</w:t>
      </w:r>
    </w:p>
    <w:p w14:paraId="712522DE" w14:textId="77777777" w:rsidR="001677ED" w:rsidRDefault="001677ED" w:rsidP="001677ED">
      <w:pPr>
        <w:pStyle w:val="FootnoteText"/>
      </w:pPr>
      <w:r>
        <w:t>71. Aufstellung über Personen und Land</w:t>
      </w:r>
    </w:p>
    <w:p w14:paraId="38B786BA" w14:textId="77777777" w:rsidR="001677ED" w:rsidRDefault="001677ED" w:rsidP="001677ED">
      <w:pPr>
        <w:pStyle w:val="FootnoteText"/>
      </w:pPr>
      <w:r>
        <w:t>72. Aufstellung über Personen und Beträge in Weizen</w:t>
      </w:r>
    </w:p>
    <w:p w14:paraId="73B84C95" w14:textId="77777777" w:rsidR="001677ED" w:rsidRDefault="001677ED" w:rsidP="001677ED">
      <w:pPr>
        <w:pStyle w:val="FootnoteText"/>
      </w:pPr>
      <w:r>
        <w:t xml:space="preserve">76. </w:t>
      </w:r>
      <w:r w:rsidRPr="001677ED">
        <w:rPr>
          <w:u w:val="single"/>
        </w:rPr>
        <w:t>Conto</w:t>
      </w:r>
    </w:p>
    <w:p w14:paraId="005EE71F" w14:textId="77777777" w:rsidR="001677ED" w:rsidRDefault="001677ED" w:rsidP="001677ED">
      <w:pPr>
        <w:pStyle w:val="FootnoteText"/>
      </w:pPr>
      <w:r>
        <w:t>77. Registre de navires marchands</w:t>
      </w:r>
    </w:p>
    <w:p w14:paraId="53D52E75" w14:textId="77777777" w:rsidR="001677ED" w:rsidRDefault="001677ED" w:rsidP="001677ED">
      <w:pPr>
        <w:pStyle w:val="FootnoteText"/>
      </w:pPr>
      <w:r>
        <w:t>79. Ausgaben für Faustina</w:t>
      </w:r>
    </w:p>
    <w:p w14:paraId="34642010" w14:textId="77777777" w:rsidR="001677ED" w:rsidRDefault="001677ED" w:rsidP="001677ED">
      <w:pPr>
        <w:pStyle w:val="FootnoteText"/>
      </w:pPr>
      <w:r>
        <w:t>99-101.</w:t>
      </w:r>
      <w:r w:rsidRPr="001677ED">
        <w:rPr>
          <w:u w:val="single"/>
        </w:rPr>
        <w:t xml:space="preserve"> Liste</w:t>
      </w:r>
      <w:r>
        <w:t xml:space="preserve"> de noms</w:t>
      </w:r>
    </w:p>
    <w:p w14:paraId="002EDAB6" w14:textId="77777777" w:rsidR="001677ED" w:rsidRDefault="001677ED" w:rsidP="001677ED">
      <w:pPr>
        <w:pStyle w:val="FootnoteText"/>
      </w:pPr>
      <w:r>
        <w:t>109. Registro di ekphoria</w:t>
      </w:r>
    </w:p>
    <w:p w14:paraId="208923E1" w14:textId="77777777" w:rsidR="001677ED" w:rsidRDefault="001677ED" w:rsidP="001677ED">
      <w:pPr>
        <w:pStyle w:val="FootnoteText"/>
      </w:pPr>
      <w:r>
        <w:t xml:space="preserve">116. Greek </w:t>
      </w:r>
      <w:r w:rsidRPr="001677ED">
        <w:rPr>
          <w:u w:val="single"/>
        </w:rPr>
        <w:t xml:space="preserve">account </w:t>
      </w:r>
      <w:r>
        <w:t>on a clay tablet</w:t>
      </w:r>
    </w:p>
    <w:p w14:paraId="48322536" w14:textId="77777777" w:rsidR="001677ED" w:rsidRDefault="001677ED" w:rsidP="001677ED">
      <w:pPr>
        <w:pStyle w:val="FootnoteText"/>
      </w:pPr>
      <w:r>
        <w:t xml:space="preserve">117. </w:t>
      </w:r>
      <w:r w:rsidRPr="001677ED">
        <w:rPr>
          <w:u w:val="single"/>
        </w:rPr>
        <w:t>List</w:t>
      </w:r>
      <w:r>
        <w:t xml:space="preserve"> of household items</w:t>
      </w:r>
    </w:p>
    <w:p w14:paraId="46CA72DE" w14:textId="77777777" w:rsidR="001677ED" w:rsidRDefault="001677ED" w:rsidP="001677ED">
      <w:pPr>
        <w:pStyle w:val="FootnoteText"/>
      </w:pPr>
      <w:r>
        <w:t xml:space="preserve">118. </w:t>
      </w:r>
      <w:r w:rsidRPr="001677ED">
        <w:rPr>
          <w:u w:val="single"/>
        </w:rPr>
        <w:t>Account</w:t>
      </w:r>
      <w:r>
        <w:t xml:space="preserve"> of expenditures in wheat</w:t>
      </w:r>
    </w:p>
    <w:p w14:paraId="5FA577DA" w14:textId="77777777" w:rsidR="001677ED" w:rsidRDefault="001677ED" w:rsidP="001677ED">
      <w:pPr>
        <w:pStyle w:val="FootnoteText"/>
      </w:pPr>
      <w:r>
        <w:t xml:space="preserve">119. </w:t>
      </w:r>
      <w:r w:rsidRPr="001677ED">
        <w:rPr>
          <w:u w:val="single"/>
        </w:rPr>
        <w:t xml:space="preserve">Account </w:t>
      </w:r>
      <w:r>
        <w:t>of expenditures in money</w:t>
      </w:r>
    </w:p>
    <w:p w14:paraId="69F3D1CA" w14:textId="77777777" w:rsidR="001677ED" w:rsidRDefault="001677ED" w:rsidP="001677ED">
      <w:pPr>
        <w:pStyle w:val="FootnoteText"/>
      </w:pPr>
      <w:r>
        <w:t xml:space="preserve">127. </w:t>
      </w:r>
      <w:r w:rsidRPr="001677ED">
        <w:rPr>
          <w:u w:val="single"/>
        </w:rPr>
        <w:t>Abrechnung</w:t>
      </w:r>
      <w:r>
        <w:t xml:space="preserve"> über Kornverteilung an die Bettler</w:t>
      </w:r>
    </w:p>
    <w:p w14:paraId="49C42C4A" w14:textId="77777777" w:rsidR="001677ED" w:rsidRDefault="001677ED" w:rsidP="001677ED">
      <w:pPr>
        <w:pStyle w:val="FootnoteText"/>
      </w:pPr>
      <w:r>
        <w:t xml:space="preserve">135. </w:t>
      </w:r>
      <w:r w:rsidRPr="001677ED">
        <w:rPr>
          <w:b/>
        </w:rPr>
        <w:t>List of payments</w:t>
      </w:r>
    </w:p>
    <w:p w14:paraId="05E40108" w14:textId="77777777" w:rsidR="001677ED" w:rsidRDefault="001677ED" w:rsidP="001677ED">
      <w:pPr>
        <w:pStyle w:val="FootnoteText"/>
      </w:pPr>
      <w:r>
        <w:t xml:space="preserve">136. </w:t>
      </w:r>
      <w:r w:rsidRPr="001677ED">
        <w:rPr>
          <w:u w:val="single"/>
        </w:rPr>
        <w:t>Abrechnung</w:t>
      </w:r>
      <w:r>
        <w:t xml:space="preserve"> über Getreidelieferungen</w:t>
      </w:r>
    </w:p>
    <w:p w14:paraId="170843D6" w14:textId="227FE03F" w:rsidR="001677ED" w:rsidRDefault="001677ED" w:rsidP="001677ED">
      <w:pPr>
        <w:pStyle w:val="FootnoteText"/>
      </w:pPr>
      <w:r>
        <w:t xml:space="preserve">127 and 145. </w:t>
      </w:r>
      <w:r w:rsidRPr="001677ED">
        <w:rPr>
          <w:b/>
        </w:rPr>
        <w:t>Verzeichnis von Ausgaben</w:t>
      </w:r>
    </w:p>
    <w:p w14:paraId="331F1780" w14:textId="77777777" w:rsidR="001677ED" w:rsidRDefault="001677ED" w:rsidP="001677ED">
      <w:pPr>
        <w:pStyle w:val="FootnoteText"/>
      </w:pPr>
      <w:r>
        <w:t>139. Verzeichnis über Getreideablieferung</w:t>
      </w:r>
    </w:p>
    <w:p w14:paraId="4AD54A2A" w14:textId="77777777" w:rsidR="001677ED" w:rsidRDefault="001677ED" w:rsidP="001677ED">
      <w:pPr>
        <w:pStyle w:val="FootnoteText"/>
      </w:pPr>
      <w:r>
        <w:t>140. Verzeichnis von Landbesitz</w:t>
      </w:r>
    </w:p>
    <w:p w14:paraId="738AFDBA" w14:textId="77777777" w:rsidR="001677ED" w:rsidRDefault="001677ED" w:rsidP="001677ED">
      <w:pPr>
        <w:pStyle w:val="FootnoteText"/>
      </w:pPr>
      <w:r>
        <w:t>142-144. Namen</w:t>
      </w:r>
      <w:r w:rsidRPr="00BF16E0">
        <w:rPr>
          <w:u w:val="single"/>
        </w:rPr>
        <w:t>liste</w:t>
      </w:r>
    </w:p>
    <w:p w14:paraId="6D5927E0" w14:textId="77777777" w:rsidR="00EC6BE0" w:rsidRDefault="00EC6BE0" w:rsidP="001677ED">
      <w:pPr>
        <w:pStyle w:val="FootnoteText"/>
      </w:pPr>
    </w:p>
    <w:p w14:paraId="105BA1C2" w14:textId="480BAC17" w:rsidR="00EC6BE0" w:rsidRPr="00792B0C" w:rsidRDefault="00EC6BE0" w:rsidP="001677ED">
      <w:pPr>
        <w:pStyle w:val="FootnoteText"/>
        <w:rPr>
          <w:b/>
          <w:sz w:val="24"/>
          <w:szCs w:val="24"/>
        </w:rPr>
      </w:pPr>
      <w:r w:rsidRPr="00792B0C">
        <w:rPr>
          <w:b/>
          <w:sz w:val="24"/>
          <w:szCs w:val="24"/>
        </w:rPr>
        <w:t xml:space="preserve">2. Different classification </w:t>
      </w:r>
    </w:p>
    <w:p w14:paraId="31F0F1C1" w14:textId="4363F920" w:rsidR="00EC6BE0" w:rsidRDefault="00EC6BE0" w:rsidP="00EC6BE0">
      <w:pPr>
        <w:rPr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18"/>
        <w:gridCol w:w="2727"/>
      </w:tblGrid>
      <w:tr w:rsidR="00EC6BE0" w14:paraId="389CE5B8" w14:textId="77777777" w:rsidTr="00EC6BE0">
        <w:tc>
          <w:tcPr>
            <w:tcW w:w="2093" w:type="dxa"/>
          </w:tcPr>
          <w:p w14:paraId="03773ECD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F640C3">
              <w:rPr>
                <w:rFonts w:cs="Helvetica"/>
                <w:color w:val="000000"/>
                <w:sz w:val="20"/>
              </w:rPr>
              <w:t>ed</w:t>
            </w:r>
            <w:proofErr w:type="gramEnd"/>
            <w:r w:rsidRPr="00F640C3">
              <w:rPr>
                <w:rFonts w:cs="Helvetica"/>
                <w:color w:val="000000"/>
                <w:sz w:val="20"/>
              </w:rPr>
              <w:t>. princ.</w:t>
            </w:r>
          </w:p>
        </w:tc>
        <w:tc>
          <w:tcPr>
            <w:tcW w:w="1984" w:type="dxa"/>
          </w:tcPr>
          <w:p w14:paraId="10B0EF1B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F640C3">
              <w:rPr>
                <w:rFonts w:cs="Helvetica"/>
                <w:color w:val="000000"/>
                <w:sz w:val="20"/>
              </w:rPr>
              <w:t>type</w:t>
            </w:r>
            <w:proofErr w:type="gramEnd"/>
          </w:p>
        </w:tc>
        <w:tc>
          <w:tcPr>
            <w:tcW w:w="1418" w:type="dxa"/>
          </w:tcPr>
          <w:p w14:paraId="6ED18DDC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F640C3">
              <w:rPr>
                <w:rFonts w:cs="Helvetica"/>
                <w:color w:val="000000"/>
                <w:sz w:val="20"/>
              </w:rPr>
              <w:t>other</w:t>
            </w:r>
            <w:proofErr w:type="gramEnd"/>
          </w:p>
        </w:tc>
        <w:tc>
          <w:tcPr>
            <w:tcW w:w="2727" w:type="dxa"/>
          </w:tcPr>
          <w:p w14:paraId="783C33D2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F640C3">
              <w:rPr>
                <w:rFonts w:cs="Helvetica"/>
                <w:color w:val="000000"/>
                <w:sz w:val="20"/>
              </w:rPr>
              <w:t>type</w:t>
            </w:r>
            <w:proofErr w:type="gramEnd"/>
          </w:p>
        </w:tc>
      </w:tr>
      <w:tr w:rsidR="00EC6BE0" w14:paraId="51BCC7FD" w14:textId="77777777" w:rsidTr="00EC6BE0">
        <w:tc>
          <w:tcPr>
            <w:tcW w:w="2093" w:type="dxa"/>
          </w:tcPr>
          <w:p w14:paraId="76258301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r w:rsidRPr="00F640C3">
              <w:rPr>
                <w:rFonts w:cs="Helvetica"/>
                <w:color w:val="000000"/>
                <w:sz w:val="20"/>
              </w:rPr>
              <w:t>P. Cairo Zen. 1 59014</w:t>
            </w:r>
          </w:p>
        </w:tc>
        <w:tc>
          <w:tcPr>
            <w:tcW w:w="1984" w:type="dxa"/>
          </w:tcPr>
          <w:p w14:paraId="181FC24A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F640C3">
              <w:rPr>
                <w:rFonts w:cs="Helvetica"/>
                <w:color w:val="000000"/>
                <w:sz w:val="20"/>
              </w:rPr>
              <w:t>porterage</w:t>
            </w:r>
            <w:proofErr w:type="gramEnd"/>
            <w:r w:rsidRPr="00F640C3">
              <w:rPr>
                <w:rFonts w:cs="Helvetica"/>
                <w:color w:val="000000"/>
                <w:sz w:val="20"/>
              </w:rPr>
              <w:t xml:space="preserve"> </w:t>
            </w:r>
            <w:r w:rsidRPr="00BF16E0">
              <w:rPr>
                <w:rFonts w:cs="Helvetica"/>
                <w:color w:val="000000"/>
                <w:sz w:val="20"/>
                <w:u w:val="single"/>
              </w:rPr>
              <w:t>account</w:t>
            </w:r>
          </w:p>
        </w:tc>
        <w:tc>
          <w:tcPr>
            <w:tcW w:w="1418" w:type="dxa"/>
          </w:tcPr>
          <w:p w14:paraId="156D4D5A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r w:rsidRPr="00F640C3">
              <w:rPr>
                <w:rFonts w:cs="Helvetica"/>
                <w:color w:val="000000"/>
                <w:sz w:val="20"/>
              </w:rPr>
              <w:t>SB 26 16505</w:t>
            </w:r>
            <w:r>
              <w:rPr>
                <w:rFonts w:cs="Helvetica"/>
                <w:color w:val="000000"/>
                <w:sz w:val="20"/>
              </w:rPr>
              <w:t xml:space="preserve"> and HGV</w:t>
            </w:r>
          </w:p>
        </w:tc>
        <w:tc>
          <w:tcPr>
            <w:tcW w:w="2727" w:type="dxa"/>
          </w:tcPr>
          <w:p w14:paraId="1D3D3F94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r w:rsidRPr="00BF16E0">
              <w:rPr>
                <w:rFonts w:cs="Helvetica"/>
                <w:color w:val="000000"/>
                <w:sz w:val="20"/>
                <w:u w:val="single"/>
              </w:rPr>
              <w:t>Liste</w:t>
            </w:r>
            <w:r w:rsidRPr="00F640C3">
              <w:rPr>
                <w:rFonts w:cs="Helvetica"/>
                <w:color w:val="000000"/>
                <w:sz w:val="20"/>
              </w:rPr>
              <w:t xml:space="preserve"> von Transportgütern</w:t>
            </w:r>
          </w:p>
        </w:tc>
      </w:tr>
      <w:tr w:rsidR="00EC6BE0" w14:paraId="6D583BB9" w14:textId="77777777" w:rsidTr="00EC6BE0">
        <w:tc>
          <w:tcPr>
            <w:tcW w:w="2093" w:type="dxa"/>
          </w:tcPr>
          <w:p w14:paraId="525109BA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SB 16 12822</w:t>
            </w:r>
          </w:p>
        </w:tc>
        <w:tc>
          <w:tcPr>
            <w:tcW w:w="1984" w:type="dxa"/>
          </w:tcPr>
          <w:p w14:paraId="09EF1617" w14:textId="77777777" w:rsidR="00EC6BE0" w:rsidRPr="00BF16E0" w:rsidRDefault="00EC6BE0" w:rsidP="006D3F87">
            <w:pPr>
              <w:rPr>
                <w:rFonts w:cs="Helvetica"/>
                <w:color w:val="000000"/>
                <w:sz w:val="20"/>
                <w:u w:val="single"/>
              </w:rPr>
            </w:pPr>
            <w:r w:rsidRPr="00BF16E0">
              <w:rPr>
                <w:rFonts w:cs="Helvetica"/>
                <w:color w:val="000000"/>
                <w:sz w:val="20"/>
                <w:u w:val="single"/>
              </w:rPr>
              <w:t>Abrechnung</w:t>
            </w:r>
          </w:p>
        </w:tc>
        <w:tc>
          <w:tcPr>
            <w:tcW w:w="1418" w:type="dxa"/>
          </w:tcPr>
          <w:p w14:paraId="342F2AF3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P. Gen. 4 204</w:t>
            </w:r>
          </w:p>
        </w:tc>
        <w:tc>
          <w:tcPr>
            <w:tcW w:w="2727" w:type="dxa"/>
          </w:tcPr>
          <w:p w14:paraId="108F87C5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BF16E0">
              <w:rPr>
                <w:rFonts w:cs="Helvetica"/>
                <w:color w:val="000000"/>
                <w:sz w:val="20"/>
                <w:u w:val="single"/>
              </w:rPr>
              <w:t>liste</w:t>
            </w:r>
            <w:proofErr w:type="gramEnd"/>
            <w:r>
              <w:rPr>
                <w:rFonts w:cs="Helvetica"/>
                <w:color w:val="000000"/>
                <w:sz w:val="20"/>
              </w:rPr>
              <w:t xml:space="preserve"> de sommes dues pour l'impôt</w:t>
            </w:r>
          </w:p>
        </w:tc>
      </w:tr>
      <w:tr w:rsidR="00EC6BE0" w14:paraId="01C0BEAC" w14:textId="77777777" w:rsidTr="00EC6BE0">
        <w:tc>
          <w:tcPr>
            <w:tcW w:w="2093" w:type="dxa"/>
          </w:tcPr>
          <w:p w14:paraId="6CF81A05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P. Strasb. 320</w:t>
            </w:r>
          </w:p>
        </w:tc>
        <w:tc>
          <w:tcPr>
            <w:tcW w:w="1984" w:type="dxa"/>
          </w:tcPr>
          <w:p w14:paraId="050B2EBA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BF16E0">
              <w:rPr>
                <w:rFonts w:cs="Helvetica"/>
                <w:color w:val="000000"/>
                <w:sz w:val="20"/>
                <w:u w:val="single"/>
              </w:rPr>
              <w:t>liste</w:t>
            </w:r>
            <w:proofErr w:type="gramEnd"/>
            <w:r>
              <w:rPr>
                <w:rFonts w:cs="Helvetica"/>
                <w:color w:val="000000"/>
                <w:sz w:val="20"/>
              </w:rPr>
              <w:t xml:space="preserve"> de contribuables</w:t>
            </w:r>
          </w:p>
        </w:tc>
        <w:tc>
          <w:tcPr>
            <w:tcW w:w="1418" w:type="dxa"/>
          </w:tcPr>
          <w:p w14:paraId="190C4142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P. Sakaon 8</w:t>
            </w:r>
          </w:p>
        </w:tc>
        <w:tc>
          <w:tcPr>
            <w:tcW w:w="2727" w:type="dxa"/>
          </w:tcPr>
          <w:p w14:paraId="0630307C" w14:textId="77777777" w:rsidR="00EC6BE0" w:rsidRPr="00F640C3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BF16E0">
              <w:rPr>
                <w:rFonts w:cs="Helvetica"/>
                <w:color w:val="000000"/>
                <w:sz w:val="20"/>
                <w:u w:val="single"/>
              </w:rPr>
              <w:t>account</w:t>
            </w:r>
            <w:proofErr w:type="gramEnd"/>
            <w:r>
              <w:rPr>
                <w:rFonts w:cs="Helvetica"/>
                <w:color w:val="000000"/>
                <w:sz w:val="20"/>
              </w:rPr>
              <w:t xml:space="preserve"> of meat</w:t>
            </w:r>
          </w:p>
        </w:tc>
      </w:tr>
      <w:tr w:rsidR="00EC6BE0" w14:paraId="648F9BD2" w14:textId="77777777" w:rsidTr="00EC6BE0">
        <w:tc>
          <w:tcPr>
            <w:tcW w:w="2093" w:type="dxa"/>
          </w:tcPr>
          <w:p w14:paraId="5A5F73BF" w14:textId="77777777" w:rsidR="00EC6BE0" w:rsidRDefault="00EC6BE0" w:rsidP="006D3F87">
            <w:pPr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P. Teb. 1 96</w:t>
            </w:r>
          </w:p>
        </w:tc>
        <w:tc>
          <w:tcPr>
            <w:tcW w:w="1984" w:type="dxa"/>
          </w:tcPr>
          <w:p w14:paraId="1AE84720" w14:textId="77777777" w:rsidR="00EC6BE0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BF16E0">
              <w:rPr>
                <w:rFonts w:cs="Helvetica"/>
                <w:color w:val="000000"/>
                <w:sz w:val="20"/>
                <w:u w:val="single"/>
              </w:rPr>
              <w:t>list</w:t>
            </w:r>
            <w:proofErr w:type="gramEnd"/>
            <w:r>
              <w:rPr>
                <w:rFonts w:cs="Helvetica"/>
                <w:color w:val="000000"/>
                <w:sz w:val="20"/>
              </w:rPr>
              <w:t xml:space="preserve"> of arrears</w:t>
            </w:r>
          </w:p>
        </w:tc>
        <w:tc>
          <w:tcPr>
            <w:tcW w:w="1418" w:type="dxa"/>
          </w:tcPr>
          <w:p w14:paraId="5BFD4DD9" w14:textId="77777777" w:rsidR="00EC6BE0" w:rsidRDefault="00EC6BE0" w:rsidP="006D3F87">
            <w:pPr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Berkeley homepage</w:t>
            </w:r>
          </w:p>
        </w:tc>
        <w:tc>
          <w:tcPr>
            <w:tcW w:w="2727" w:type="dxa"/>
          </w:tcPr>
          <w:p w14:paraId="1FA052A7" w14:textId="77777777" w:rsidR="00EC6BE0" w:rsidRDefault="00EC6BE0" w:rsidP="006D3F87">
            <w:pPr>
              <w:rPr>
                <w:rFonts w:cs="Helvetica"/>
                <w:color w:val="000000"/>
                <w:sz w:val="20"/>
              </w:rPr>
            </w:pPr>
            <w:proofErr w:type="gramStart"/>
            <w:r w:rsidRPr="00BF16E0">
              <w:rPr>
                <w:rFonts w:cs="Helvetica"/>
                <w:color w:val="000000"/>
                <w:sz w:val="20"/>
                <w:u w:val="single"/>
              </w:rPr>
              <w:t>account</w:t>
            </w:r>
            <w:proofErr w:type="gramEnd"/>
            <w:r>
              <w:rPr>
                <w:rFonts w:cs="Helvetica"/>
                <w:color w:val="000000"/>
                <w:sz w:val="20"/>
              </w:rPr>
              <w:t xml:space="preserve"> of arrears</w:t>
            </w:r>
          </w:p>
        </w:tc>
      </w:tr>
      <w:tr w:rsidR="00EC6BE0" w14:paraId="5DEB7795" w14:textId="77777777" w:rsidTr="00EC6BE0">
        <w:tc>
          <w:tcPr>
            <w:tcW w:w="2093" w:type="dxa"/>
          </w:tcPr>
          <w:p w14:paraId="7459A83E" w14:textId="77777777" w:rsidR="00EC6BE0" w:rsidRDefault="00EC6BE0" w:rsidP="006D3F87">
            <w:pPr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P. Teb. 4 1126</w:t>
            </w:r>
          </w:p>
        </w:tc>
        <w:tc>
          <w:tcPr>
            <w:tcW w:w="1984" w:type="dxa"/>
          </w:tcPr>
          <w:p w14:paraId="2E985460" w14:textId="77777777" w:rsidR="00EC6BE0" w:rsidRPr="00BF16E0" w:rsidRDefault="00EC6BE0" w:rsidP="006D3F87">
            <w:pPr>
              <w:rPr>
                <w:rFonts w:cs="Helvetica"/>
                <w:color w:val="000000"/>
                <w:sz w:val="20"/>
                <w:u w:val="single"/>
              </w:rPr>
            </w:pPr>
            <w:proofErr w:type="gramStart"/>
            <w:r w:rsidRPr="00BF16E0">
              <w:rPr>
                <w:rFonts w:cs="Helvetica"/>
                <w:color w:val="000000"/>
                <w:sz w:val="20"/>
                <w:u w:val="single"/>
              </w:rPr>
              <w:t>list</w:t>
            </w:r>
            <w:proofErr w:type="gramEnd"/>
            <w:r w:rsidRPr="00BF16E0">
              <w:rPr>
                <w:rFonts w:cs="Helvetica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1418" w:type="dxa"/>
          </w:tcPr>
          <w:p w14:paraId="24E9B879" w14:textId="77777777" w:rsidR="00EC6BE0" w:rsidRDefault="00EC6BE0" w:rsidP="006D3F87">
            <w:pPr>
              <w:rPr>
                <w:rFonts w:cs="Helvetica"/>
                <w:color w:val="000000"/>
                <w:sz w:val="20"/>
              </w:rPr>
            </w:pPr>
            <w:r>
              <w:rPr>
                <w:rFonts w:cs="Helvetica"/>
                <w:color w:val="000000"/>
                <w:sz w:val="20"/>
              </w:rPr>
              <w:t>P. Teb. 4 1128</w:t>
            </w:r>
          </w:p>
        </w:tc>
        <w:tc>
          <w:tcPr>
            <w:tcW w:w="2727" w:type="dxa"/>
          </w:tcPr>
          <w:p w14:paraId="3556CC61" w14:textId="77777777" w:rsidR="00EC6BE0" w:rsidRPr="00BF16E0" w:rsidRDefault="00EC6BE0" w:rsidP="006D3F87">
            <w:pPr>
              <w:rPr>
                <w:rFonts w:cs="Helvetica"/>
                <w:color w:val="000000"/>
                <w:sz w:val="20"/>
                <w:u w:val="single"/>
              </w:rPr>
            </w:pPr>
            <w:proofErr w:type="gramStart"/>
            <w:r w:rsidRPr="00BF16E0">
              <w:rPr>
                <w:rFonts w:cs="Helvetica"/>
                <w:color w:val="000000"/>
                <w:sz w:val="20"/>
                <w:u w:val="single"/>
              </w:rPr>
              <w:t>account</w:t>
            </w:r>
            <w:proofErr w:type="gramEnd"/>
          </w:p>
        </w:tc>
      </w:tr>
    </w:tbl>
    <w:p w14:paraId="3EBD5198" w14:textId="77777777" w:rsidR="00EC6BE0" w:rsidRDefault="00EC6BE0">
      <w:pPr>
        <w:rPr>
          <w:lang w:val="nl-NL"/>
        </w:rPr>
      </w:pPr>
    </w:p>
    <w:p w14:paraId="67BAD374" w14:textId="78BB27D4" w:rsidR="00242615" w:rsidRPr="00BF16E0" w:rsidRDefault="00EC6BE0" w:rsidP="009B66DB">
      <w:pPr>
        <w:rPr>
          <w:lang w:val="nl-NL"/>
        </w:rPr>
      </w:pPr>
      <w:r>
        <w:rPr>
          <w:lang w:val="nl-NL"/>
        </w:rPr>
        <w:br w:type="page"/>
      </w:r>
      <w:r w:rsidR="00242615" w:rsidRPr="00242615">
        <w:rPr>
          <w:b/>
          <w:lang w:val="nl-NL"/>
        </w:rPr>
        <w:lastRenderedPageBreak/>
        <w:t xml:space="preserve">2. </w:t>
      </w:r>
      <w:r>
        <w:rPr>
          <w:b/>
          <w:lang w:val="nl-NL"/>
        </w:rPr>
        <w:t>Problematic classification</w:t>
      </w:r>
    </w:p>
    <w:p w14:paraId="434BD078" w14:textId="77777777" w:rsidR="00242615" w:rsidRDefault="00242615" w:rsidP="00242615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126"/>
        <w:gridCol w:w="2028"/>
      </w:tblGrid>
      <w:tr w:rsidR="00242615" w14:paraId="58B16619" w14:textId="77777777" w:rsidTr="006D3F87">
        <w:tc>
          <w:tcPr>
            <w:tcW w:w="2376" w:type="dxa"/>
          </w:tcPr>
          <w:p w14:paraId="4E896B47" w14:textId="77777777" w:rsidR="00242615" w:rsidRPr="00B51115" w:rsidRDefault="00242615" w:rsidP="006D3F87">
            <w:pPr>
              <w:rPr>
                <w:b/>
                <w:lang w:val="nl-NL"/>
              </w:rPr>
            </w:pPr>
            <w:r w:rsidRPr="00B51115">
              <w:rPr>
                <w:b/>
                <w:lang w:val="nl-NL"/>
              </w:rPr>
              <w:t>typology editor</w:t>
            </w:r>
          </w:p>
        </w:tc>
        <w:tc>
          <w:tcPr>
            <w:tcW w:w="1985" w:type="dxa"/>
          </w:tcPr>
          <w:p w14:paraId="08E55AEA" w14:textId="77777777" w:rsidR="00242615" w:rsidRPr="00B51115" w:rsidRDefault="00242615" w:rsidP="006D3F87">
            <w:pPr>
              <w:rPr>
                <w:b/>
                <w:lang w:val="nl-NL"/>
              </w:rPr>
            </w:pPr>
            <w:r w:rsidRPr="00B51115">
              <w:rPr>
                <w:b/>
                <w:lang w:val="nl-NL"/>
              </w:rPr>
              <w:t>reference</w:t>
            </w:r>
          </w:p>
        </w:tc>
        <w:tc>
          <w:tcPr>
            <w:tcW w:w="2126" w:type="dxa"/>
          </w:tcPr>
          <w:p w14:paraId="61DD677F" w14:textId="77777777" w:rsidR="00242615" w:rsidRPr="00B51115" w:rsidRDefault="00242615" w:rsidP="006D3F87">
            <w:pPr>
              <w:rPr>
                <w:b/>
                <w:lang w:val="nl-NL"/>
              </w:rPr>
            </w:pPr>
            <w:r w:rsidRPr="00B51115">
              <w:rPr>
                <w:b/>
                <w:lang w:val="nl-NL"/>
              </w:rPr>
              <w:t>my typology</w:t>
            </w:r>
          </w:p>
        </w:tc>
        <w:tc>
          <w:tcPr>
            <w:tcW w:w="2028" w:type="dxa"/>
          </w:tcPr>
          <w:p w14:paraId="05D85E96" w14:textId="77777777" w:rsidR="00242615" w:rsidRPr="00B51115" w:rsidRDefault="00242615" w:rsidP="006D3F87">
            <w:pPr>
              <w:rPr>
                <w:b/>
                <w:lang w:val="nl-NL"/>
              </w:rPr>
            </w:pPr>
            <w:r w:rsidRPr="00B51115">
              <w:rPr>
                <w:b/>
                <w:lang w:val="nl-NL"/>
              </w:rPr>
              <w:t>Greek header</w:t>
            </w:r>
          </w:p>
        </w:tc>
      </w:tr>
      <w:tr w:rsidR="00242615" w14:paraId="2E6C10F5" w14:textId="77777777" w:rsidTr="006D3F87">
        <w:tc>
          <w:tcPr>
            <w:tcW w:w="2376" w:type="dxa"/>
          </w:tcPr>
          <w:p w14:paraId="28A6C37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 xml:space="preserve">Liste von Einnahmen und Ausgaben </w:t>
            </w:r>
          </w:p>
        </w:tc>
        <w:tc>
          <w:tcPr>
            <w:tcW w:w="1985" w:type="dxa"/>
          </w:tcPr>
          <w:p w14:paraId="20A5AC2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CPR 8 22</w:t>
            </w:r>
          </w:p>
        </w:tc>
        <w:tc>
          <w:tcPr>
            <w:tcW w:w="2126" w:type="dxa"/>
          </w:tcPr>
          <w:p w14:paraId="0EC97084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</w:t>
            </w:r>
          </w:p>
        </w:tc>
        <w:tc>
          <w:tcPr>
            <w:tcW w:w="2028" w:type="dxa"/>
          </w:tcPr>
          <w:p w14:paraId="60EE3B76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logos lêmmatôn kai analômatôn</w:t>
            </w:r>
          </w:p>
        </w:tc>
      </w:tr>
      <w:tr w:rsidR="00242615" w14:paraId="454F915A" w14:textId="77777777" w:rsidTr="006D3F87">
        <w:tc>
          <w:tcPr>
            <w:tcW w:w="2376" w:type="dxa"/>
          </w:tcPr>
          <w:p w14:paraId="02D360D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Liste von Ausgaben</w:t>
            </w:r>
          </w:p>
        </w:tc>
        <w:tc>
          <w:tcPr>
            <w:tcW w:w="1985" w:type="dxa"/>
          </w:tcPr>
          <w:p w14:paraId="02371025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Amst. 76</w:t>
            </w:r>
          </w:p>
        </w:tc>
        <w:tc>
          <w:tcPr>
            <w:tcW w:w="2126" w:type="dxa"/>
          </w:tcPr>
          <w:p w14:paraId="15730E7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79FEF6D0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ekthesis</w:t>
            </w:r>
          </w:p>
        </w:tc>
      </w:tr>
      <w:tr w:rsidR="00242615" w14:paraId="7FCD0742" w14:textId="77777777" w:rsidTr="006D3F87">
        <w:tc>
          <w:tcPr>
            <w:tcW w:w="2376" w:type="dxa"/>
          </w:tcPr>
          <w:p w14:paraId="188800D7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Ausgabenliste</w:t>
            </w:r>
          </w:p>
        </w:tc>
        <w:tc>
          <w:tcPr>
            <w:tcW w:w="1985" w:type="dxa"/>
          </w:tcPr>
          <w:p w14:paraId="3494F51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SB 10 10742</w:t>
            </w:r>
          </w:p>
        </w:tc>
        <w:tc>
          <w:tcPr>
            <w:tcW w:w="2126" w:type="dxa"/>
          </w:tcPr>
          <w:p w14:paraId="518B9460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fragmentary</w:t>
            </w:r>
          </w:p>
        </w:tc>
        <w:tc>
          <w:tcPr>
            <w:tcW w:w="2028" w:type="dxa"/>
          </w:tcPr>
          <w:p w14:paraId="72C80DF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logos dapanôn</w:t>
            </w:r>
          </w:p>
        </w:tc>
      </w:tr>
      <w:tr w:rsidR="00242615" w14:paraId="268F3712" w14:textId="77777777" w:rsidTr="006D3F87">
        <w:tc>
          <w:tcPr>
            <w:tcW w:w="2376" w:type="dxa"/>
          </w:tcPr>
          <w:p w14:paraId="779C6E47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Ausgabenliste</w:t>
            </w:r>
          </w:p>
        </w:tc>
        <w:tc>
          <w:tcPr>
            <w:tcW w:w="1985" w:type="dxa"/>
          </w:tcPr>
          <w:p w14:paraId="473F8B02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SB 16 12291</w:t>
            </w:r>
          </w:p>
        </w:tc>
        <w:tc>
          <w:tcPr>
            <w:tcW w:w="2126" w:type="dxa"/>
          </w:tcPr>
          <w:p w14:paraId="6BC4B73F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74B6DED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dosis</w:t>
            </w:r>
          </w:p>
        </w:tc>
      </w:tr>
      <w:tr w:rsidR="00242615" w14:paraId="2B8A4856" w14:textId="77777777" w:rsidTr="006D3F87">
        <w:tc>
          <w:tcPr>
            <w:tcW w:w="2376" w:type="dxa"/>
          </w:tcPr>
          <w:p w14:paraId="5F406F1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Ausgabenliste</w:t>
            </w:r>
          </w:p>
        </w:tc>
        <w:tc>
          <w:tcPr>
            <w:tcW w:w="1985" w:type="dxa"/>
          </w:tcPr>
          <w:p w14:paraId="45F30FD0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Strassb. 2 119</w:t>
            </w:r>
          </w:p>
        </w:tc>
        <w:tc>
          <w:tcPr>
            <w:tcW w:w="2126" w:type="dxa"/>
          </w:tcPr>
          <w:p w14:paraId="18B27076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109126CD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diastolê tôn didomenôn</w:t>
            </w:r>
          </w:p>
        </w:tc>
      </w:tr>
      <w:tr w:rsidR="00242615" w14:paraId="0004A6E7" w14:textId="77777777" w:rsidTr="006D3F87">
        <w:tc>
          <w:tcPr>
            <w:tcW w:w="2376" w:type="dxa"/>
          </w:tcPr>
          <w:p w14:paraId="7305D81E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Liste von Zahlungen</w:t>
            </w:r>
          </w:p>
        </w:tc>
        <w:tc>
          <w:tcPr>
            <w:tcW w:w="1985" w:type="dxa"/>
          </w:tcPr>
          <w:p w14:paraId="4240DEAD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 xml:space="preserve">P. Amst. 85 </w:t>
            </w:r>
          </w:p>
        </w:tc>
        <w:tc>
          <w:tcPr>
            <w:tcW w:w="2126" w:type="dxa"/>
          </w:tcPr>
          <w:p w14:paraId="4DAB5C5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money, end total</w:t>
            </w:r>
          </w:p>
        </w:tc>
        <w:tc>
          <w:tcPr>
            <w:tcW w:w="2028" w:type="dxa"/>
          </w:tcPr>
          <w:p w14:paraId="4202C9CD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gnôsis (recto), logos (verso)</w:t>
            </w:r>
          </w:p>
        </w:tc>
      </w:tr>
      <w:tr w:rsidR="00242615" w14:paraId="6D13AC61" w14:textId="77777777" w:rsidTr="006D3F87">
        <w:tc>
          <w:tcPr>
            <w:tcW w:w="2376" w:type="dxa"/>
          </w:tcPr>
          <w:p w14:paraId="4D838ED6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Liste von Zahlungen</w:t>
            </w:r>
          </w:p>
        </w:tc>
        <w:tc>
          <w:tcPr>
            <w:tcW w:w="1985" w:type="dxa"/>
          </w:tcPr>
          <w:p w14:paraId="4B0B73F2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 xml:space="preserve">SB 20 14216 </w:t>
            </w:r>
          </w:p>
        </w:tc>
        <w:tc>
          <w:tcPr>
            <w:tcW w:w="2126" w:type="dxa"/>
          </w:tcPr>
          <w:p w14:paraId="116BE834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money, end total</w:t>
            </w:r>
          </w:p>
        </w:tc>
        <w:tc>
          <w:tcPr>
            <w:tcW w:w="2028" w:type="dxa"/>
          </w:tcPr>
          <w:p w14:paraId="73B7CBD5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logos tôn dothentôn</w:t>
            </w:r>
          </w:p>
        </w:tc>
      </w:tr>
      <w:tr w:rsidR="00242615" w14:paraId="639FBA45" w14:textId="77777777" w:rsidTr="006D3F87">
        <w:tc>
          <w:tcPr>
            <w:tcW w:w="2376" w:type="dxa"/>
          </w:tcPr>
          <w:p w14:paraId="26C8E4C6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Liste von Zahlungen</w:t>
            </w:r>
          </w:p>
        </w:tc>
        <w:tc>
          <w:tcPr>
            <w:tcW w:w="1985" w:type="dxa"/>
          </w:tcPr>
          <w:p w14:paraId="03FD4A30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SB 20 29491</w:t>
            </w:r>
          </w:p>
        </w:tc>
        <w:tc>
          <w:tcPr>
            <w:tcW w:w="2126" w:type="dxa"/>
          </w:tcPr>
          <w:p w14:paraId="2713C724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3CCB704B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logos</w:t>
            </w:r>
          </w:p>
        </w:tc>
      </w:tr>
      <w:tr w:rsidR="00242615" w14:paraId="7C9333AA" w14:textId="77777777" w:rsidTr="006D3F87">
        <w:tc>
          <w:tcPr>
            <w:tcW w:w="2376" w:type="dxa"/>
          </w:tcPr>
          <w:p w14:paraId="01B9DEC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Liste von Zahlungen</w:t>
            </w:r>
          </w:p>
        </w:tc>
        <w:tc>
          <w:tcPr>
            <w:tcW w:w="1985" w:type="dxa"/>
          </w:tcPr>
          <w:p w14:paraId="52A45FD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 xml:space="preserve">SB 10 10551 </w:t>
            </w:r>
          </w:p>
        </w:tc>
        <w:tc>
          <w:tcPr>
            <w:tcW w:w="2126" w:type="dxa"/>
          </w:tcPr>
          <w:p w14:paraId="06FDBC5D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4F2FEC90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logos drachmôn</w:t>
            </w:r>
          </w:p>
        </w:tc>
      </w:tr>
      <w:tr w:rsidR="00242615" w14:paraId="78A3E0E8" w14:textId="77777777" w:rsidTr="006D3F87">
        <w:tc>
          <w:tcPr>
            <w:tcW w:w="2376" w:type="dxa"/>
          </w:tcPr>
          <w:p w14:paraId="3631FB6B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 xml:space="preserve">Namenliste mit Abgaben </w:t>
            </w:r>
          </w:p>
          <w:p w14:paraId="3686F8AF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</w:p>
        </w:tc>
        <w:tc>
          <w:tcPr>
            <w:tcW w:w="1985" w:type="dxa"/>
          </w:tcPr>
          <w:p w14:paraId="72FF2FFB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Köln 13 533</w:t>
            </w:r>
          </w:p>
        </w:tc>
        <w:tc>
          <w:tcPr>
            <w:tcW w:w="2126" w:type="dxa"/>
          </w:tcPr>
          <w:p w14:paraId="42E0AB4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grain, with end total</w:t>
            </w:r>
          </w:p>
        </w:tc>
        <w:tc>
          <w:tcPr>
            <w:tcW w:w="2028" w:type="dxa"/>
          </w:tcPr>
          <w:p w14:paraId="40182082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Bousireôs dêmosiôn</w:t>
            </w:r>
          </w:p>
        </w:tc>
      </w:tr>
      <w:tr w:rsidR="00242615" w14:paraId="4784541D" w14:textId="77777777" w:rsidTr="006D3F87">
        <w:tc>
          <w:tcPr>
            <w:tcW w:w="2376" w:type="dxa"/>
          </w:tcPr>
          <w:p w14:paraId="41F821A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Liste mit Namen und Zahlungen</w:t>
            </w:r>
          </w:p>
        </w:tc>
        <w:tc>
          <w:tcPr>
            <w:tcW w:w="1985" w:type="dxa"/>
          </w:tcPr>
          <w:p w14:paraId="672F3FB5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SB 20 14077</w:t>
            </w:r>
          </w:p>
        </w:tc>
        <w:tc>
          <w:tcPr>
            <w:tcW w:w="2126" w:type="dxa"/>
          </w:tcPr>
          <w:p w14:paraId="1AABE64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money, with initial and end total</w:t>
            </w:r>
          </w:p>
        </w:tc>
        <w:tc>
          <w:tcPr>
            <w:tcW w:w="2028" w:type="dxa"/>
          </w:tcPr>
          <w:p w14:paraId="4FAD5435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no header</w:t>
            </w:r>
          </w:p>
        </w:tc>
      </w:tr>
      <w:tr w:rsidR="00242615" w14:paraId="0A0267F6" w14:textId="77777777" w:rsidTr="006D3F87">
        <w:tc>
          <w:tcPr>
            <w:tcW w:w="2376" w:type="dxa"/>
          </w:tcPr>
          <w:p w14:paraId="3A9BB4B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 of expenses</w:t>
            </w:r>
          </w:p>
        </w:tc>
        <w:tc>
          <w:tcPr>
            <w:tcW w:w="1985" w:type="dxa"/>
          </w:tcPr>
          <w:p w14:paraId="02711565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L. Bat. 25 79</w:t>
            </w:r>
          </w:p>
        </w:tc>
        <w:tc>
          <w:tcPr>
            <w:tcW w:w="2126" w:type="dxa"/>
          </w:tcPr>
          <w:p w14:paraId="474E84A7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grain</w:t>
            </w:r>
          </w:p>
        </w:tc>
        <w:tc>
          <w:tcPr>
            <w:tcW w:w="2028" w:type="dxa"/>
          </w:tcPr>
          <w:p w14:paraId="2A43E705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gnôsis tôn analômatôn</w:t>
            </w:r>
          </w:p>
        </w:tc>
      </w:tr>
      <w:tr w:rsidR="00242615" w14:paraId="7C4E0B5E" w14:textId="77777777" w:rsidTr="006D3F87">
        <w:tc>
          <w:tcPr>
            <w:tcW w:w="2376" w:type="dxa"/>
          </w:tcPr>
          <w:p w14:paraId="195B043D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 of expenses</w:t>
            </w:r>
          </w:p>
        </w:tc>
        <w:tc>
          <w:tcPr>
            <w:tcW w:w="1985" w:type="dxa"/>
          </w:tcPr>
          <w:p w14:paraId="53BE50A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Kellis 1 53 and 54</w:t>
            </w:r>
          </w:p>
        </w:tc>
        <w:tc>
          <w:tcPr>
            <w:tcW w:w="2126" w:type="dxa"/>
          </w:tcPr>
          <w:p w14:paraId="4729153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0E1FFD8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logos analômâtôn</w:t>
            </w:r>
          </w:p>
        </w:tc>
      </w:tr>
      <w:tr w:rsidR="00242615" w14:paraId="181DA2CC" w14:textId="77777777" w:rsidTr="006D3F87">
        <w:tc>
          <w:tcPr>
            <w:tcW w:w="2376" w:type="dxa"/>
          </w:tcPr>
          <w:p w14:paraId="5917017E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Liste von verschuldetem Wein</w:t>
            </w:r>
          </w:p>
        </w:tc>
        <w:tc>
          <w:tcPr>
            <w:tcW w:w="1985" w:type="dxa"/>
          </w:tcPr>
          <w:p w14:paraId="62A131C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Amst. 78</w:t>
            </w:r>
          </w:p>
        </w:tc>
        <w:tc>
          <w:tcPr>
            <w:tcW w:w="2126" w:type="dxa"/>
          </w:tcPr>
          <w:p w14:paraId="5CFFE541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wine (in dipla)</w:t>
            </w:r>
          </w:p>
        </w:tc>
        <w:tc>
          <w:tcPr>
            <w:tcW w:w="2028" w:type="dxa"/>
          </w:tcPr>
          <w:p w14:paraId="600AC46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logos hôn chreôstousin hoi ampelourgoi</w:t>
            </w:r>
          </w:p>
        </w:tc>
      </w:tr>
      <w:tr w:rsidR="00242615" w14:paraId="6DA2533B" w14:textId="77777777" w:rsidTr="006D3F87">
        <w:tc>
          <w:tcPr>
            <w:tcW w:w="2376" w:type="dxa"/>
          </w:tcPr>
          <w:p w14:paraId="43FB3DDB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Steuerliste</w:t>
            </w:r>
          </w:p>
        </w:tc>
        <w:tc>
          <w:tcPr>
            <w:tcW w:w="1985" w:type="dxa"/>
          </w:tcPr>
          <w:p w14:paraId="1880DAEB" w14:textId="77777777" w:rsidR="00242615" w:rsidRPr="001D72D9" w:rsidRDefault="00242615" w:rsidP="006D3F87">
            <w:pPr>
              <w:rPr>
                <w:sz w:val="20"/>
                <w:lang w:val="nl-NL"/>
              </w:rPr>
            </w:pPr>
            <w:r w:rsidRPr="001D72D9">
              <w:rPr>
                <w:sz w:val="20"/>
                <w:lang w:val="nl-NL"/>
              </w:rPr>
              <w:t>P. Mon. 3 139</w:t>
            </w:r>
          </w:p>
        </w:tc>
        <w:tc>
          <w:tcPr>
            <w:tcW w:w="2126" w:type="dxa"/>
          </w:tcPr>
          <w:p w14:paraId="225B337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account, money, with end total</w:t>
            </w:r>
          </w:p>
        </w:tc>
        <w:tc>
          <w:tcPr>
            <w:tcW w:w="2028" w:type="dxa"/>
          </w:tcPr>
          <w:p w14:paraId="1FD29B7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eispraxis chrysinous</w:t>
            </w:r>
          </w:p>
        </w:tc>
      </w:tr>
      <w:tr w:rsidR="00242615" w14:paraId="09E72165" w14:textId="77777777" w:rsidTr="006D3F87">
        <w:tc>
          <w:tcPr>
            <w:tcW w:w="2376" w:type="dxa"/>
          </w:tcPr>
          <w:p w14:paraId="075FF114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Liste von Steu</w:t>
            </w:r>
            <w:r>
              <w:rPr>
                <w:sz w:val="20"/>
                <w:lang w:val="nl-NL"/>
              </w:rPr>
              <w:t>e</w:t>
            </w:r>
            <w:r w:rsidRPr="00B51115">
              <w:rPr>
                <w:sz w:val="20"/>
                <w:lang w:val="nl-NL"/>
              </w:rPr>
              <w:t>rschulden</w:t>
            </w:r>
          </w:p>
        </w:tc>
        <w:tc>
          <w:tcPr>
            <w:tcW w:w="1985" w:type="dxa"/>
          </w:tcPr>
          <w:p w14:paraId="06B03C7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Amst. 84</w:t>
            </w:r>
          </w:p>
        </w:tc>
        <w:tc>
          <w:tcPr>
            <w:tcW w:w="2126" w:type="dxa"/>
          </w:tcPr>
          <w:p w14:paraId="320BB36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05EDABDE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header lost</w:t>
            </w:r>
          </w:p>
        </w:tc>
      </w:tr>
      <w:tr w:rsidR="00242615" w14:paraId="5734241C" w14:textId="77777777" w:rsidTr="006D3F87">
        <w:tc>
          <w:tcPr>
            <w:tcW w:w="2376" w:type="dxa"/>
          </w:tcPr>
          <w:p w14:paraId="02F8C695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Liste de sommes dues pour l'impôt</w:t>
            </w:r>
          </w:p>
        </w:tc>
        <w:tc>
          <w:tcPr>
            <w:tcW w:w="1985" w:type="dxa"/>
          </w:tcPr>
          <w:p w14:paraId="1CE70006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Gen. 4 204</w:t>
            </w:r>
          </w:p>
        </w:tc>
        <w:tc>
          <w:tcPr>
            <w:tcW w:w="2126" w:type="dxa"/>
          </w:tcPr>
          <w:p w14:paraId="64F89B01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305F6861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ekthesis</w:t>
            </w:r>
          </w:p>
        </w:tc>
      </w:tr>
      <w:tr w:rsidR="00242615" w14:paraId="2DC5AED6" w14:textId="77777777" w:rsidTr="006D3F87">
        <w:tc>
          <w:tcPr>
            <w:tcW w:w="2376" w:type="dxa"/>
          </w:tcPr>
          <w:p w14:paraId="065A1BF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 xml:space="preserve">List of payments in kind </w:t>
            </w:r>
          </w:p>
          <w:p w14:paraId="49EFABBF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</w:p>
        </w:tc>
        <w:tc>
          <w:tcPr>
            <w:tcW w:w="1985" w:type="dxa"/>
          </w:tcPr>
          <w:p w14:paraId="0A9C902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Mich. 6 376</w:t>
            </w:r>
          </w:p>
        </w:tc>
        <w:tc>
          <w:tcPr>
            <w:tcW w:w="2126" w:type="dxa"/>
          </w:tcPr>
          <w:p w14:paraId="335248B6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grain</w:t>
            </w:r>
          </w:p>
        </w:tc>
        <w:tc>
          <w:tcPr>
            <w:tcW w:w="2028" w:type="dxa"/>
          </w:tcPr>
          <w:p w14:paraId="76BC383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eispraxis</w:t>
            </w:r>
          </w:p>
        </w:tc>
      </w:tr>
      <w:tr w:rsidR="00242615" w14:paraId="65F07EBC" w14:textId="77777777" w:rsidTr="006D3F87">
        <w:tc>
          <w:tcPr>
            <w:tcW w:w="2376" w:type="dxa"/>
          </w:tcPr>
          <w:p w14:paraId="13D1103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Auflistung von Weizenmengen</w:t>
            </w:r>
          </w:p>
        </w:tc>
        <w:tc>
          <w:tcPr>
            <w:tcW w:w="1985" w:type="dxa"/>
          </w:tcPr>
          <w:p w14:paraId="566740CE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SB 20 14700</w:t>
            </w:r>
          </w:p>
        </w:tc>
        <w:tc>
          <w:tcPr>
            <w:tcW w:w="2126" w:type="dxa"/>
          </w:tcPr>
          <w:p w14:paraId="522DF53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grain</w:t>
            </w:r>
          </w:p>
        </w:tc>
        <w:tc>
          <w:tcPr>
            <w:tcW w:w="2028" w:type="dxa"/>
          </w:tcPr>
          <w:p w14:paraId="48259C7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gnôsis sitou artabôn</w:t>
            </w:r>
          </w:p>
        </w:tc>
      </w:tr>
      <w:tr w:rsidR="00242615" w14:paraId="5621E422" w14:textId="77777777" w:rsidTr="006D3F87">
        <w:tc>
          <w:tcPr>
            <w:tcW w:w="2376" w:type="dxa"/>
          </w:tcPr>
          <w:p w14:paraId="563AD5A7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List of festal payments</w:t>
            </w:r>
          </w:p>
        </w:tc>
        <w:tc>
          <w:tcPr>
            <w:tcW w:w="1985" w:type="dxa"/>
          </w:tcPr>
          <w:p w14:paraId="2A233BF7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Oxy. 67 4617</w:t>
            </w:r>
          </w:p>
        </w:tc>
        <w:tc>
          <w:tcPr>
            <w:tcW w:w="2126" w:type="dxa"/>
          </w:tcPr>
          <w:p w14:paraId="24C0337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7C835A08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gnôsis heortikôn</w:t>
            </w:r>
          </w:p>
        </w:tc>
      </w:tr>
      <w:tr w:rsidR="00242615" w14:paraId="10A2BCAA" w14:textId="77777777" w:rsidTr="006D3F87">
        <w:tc>
          <w:tcPr>
            <w:tcW w:w="2376" w:type="dxa"/>
          </w:tcPr>
          <w:p w14:paraId="6D39D6AC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  <w:r w:rsidRPr="006502D7">
              <w:rPr>
                <w:sz w:val="20"/>
                <w:lang w:val="nl-NL"/>
              </w:rPr>
              <w:t>Liste von Festbeiträgen</w:t>
            </w:r>
          </w:p>
        </w:tc>
        <w:tc>
          <w:tcPr>
            <w:tcW w:w="1985" w:type="dxa"/>
          </w:tcPr>
          <w:p w14:paraId="5EED7B05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  <w:r w:rsidRPr="006502D7">
              <w:rPr>
                <w:sz w:val="20"/>
                <w:lang w:val="nl-NL"/>
              </w:rPr>
              <w:t>SB 14 12130</w:t>
            </w:r>
          </w:p>
        </w:tc>
        <w:tc>
          <w:tcPr>
            <w:tcW w:w="2126" w:type="dxa"/>
          </w:tcPr>
          <w:p w14:paraId="57955671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account, wine, with end total</w:t>
            </w:r>
          </w:p>
        </w:tc>
        <w:tc>
          <w:tcPr>
            <w:tcW w:w="2028" w:type="dxa"/>
          </w:tcPr>
          <w:p w14:paraId="17220EE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logos heortikôn</w:t>
            </w:r>
          </w:p>
        </w:tc>
      </w:tr>
      <w:tr w:rsidR="00242615" w14:paraId="156860E2" w14:textId="77777777" w:rsidTr="006D3F87">
        <w:tc>
          <w:tcPr>
            <w:tcW w:w="2376" w:type="dxa"/>
          </w:tcPr>
          <w:p w14:paraId="4E2C8C31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  <w:r w:rsidRPr="006502D7">
              <w:rPr>
                <w:sz w:val="20"/>
                <w:lang w:val="nl-NL"/>
              </w:rPr>
              <w:t>Auflistung von Zahlungen</w:t>
            </w:r>
          </w:p>
        </w:tc>
        <w:tc>
          <w:tcPr>
            <w:tcW w:w="1985" w:type="dxa"/>
          </w:tcPr>
          <w:p w14:paraId="1E0B03C0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  <w:r w:rsidRPr="006502D7">
              <w:rPr>
                <w:sz w:val="20"/>
                <w:lang w:val="nl-NL"/>
              </w:rPr>
              <w:t>SB 18 13145</w:t>
            </w:r>
          </w:p>
          <w:p w14:paraId="279BAF53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1AA1BD13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49DF450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ekthesis</w:t>
            </w:r>
          </w:p>
        </w:tc>
      </w:tr>
      <w:tr w:rsidR="00242615" w14:paraId="4C04AA4B" w14:textId="77777777" w:rsidTr="006D3F87">
        <w:tc>
          <w:tcPr>
            <w:tcW w:w="2376" w:type="dxa"/>
          </w:tcPr>
          <w:p w14:paraId="6059862E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  <w:r w:rsidRPr="006502D7">
              <w:rPr>
                <w:sz w:val="20"/>
                <w:lang w:val="nl-NL"/>
              </w:rPr>
              <w:t xml:space="preserve">Auflistung von Kosten </w:t>
            </w:r>
          </w:p>
          <w:p w14:paraId="657D88DF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</w:p>
        </w:tc>
        <w:tc>
          <w:tcPr>
            <w:tcW w:w="1985" w:type="dxa"/>
          </w:tcPr>
          <w:p w14:paraId="1BF8BE03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  <w:r w:rsidRPr="006502D7">
              <w:rPr>
                <w:sz w:val="20"/>
                <w:lang w:val="nl-NL"/>
              </w:rPr>
              <w:t>SB 22 15332</w:t>
            </w:r>
          </w:p>
        </w:tc>
        <w:tc>
          <w:tcPr>
            <w:tcW w:w="2126" w:type="dxa"/>
          </w:tcPr>
          <w:p w14:paraId="309E3B41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account, money</w:t>
            </w:r>
          </w:p>
        </w:tc>
        <w:tc>
          <w:tcPr>
            <w:tcW w:w="2028" w:type="dxa"/>
          </w:tcPr>
          <w:p w14:paraId="4153EF00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logos ergôn</w:t>
            </w:r>
          </w:p>
        </w:tc>
      </w:tr>
      <w:tr w:rsidR="00242615" w14:paraId="2030B8F9" w14:textId="77777777" w:rsidTr="006D3F87">
        <w:tc>
          <w:tcPr>
            <w:tcW w:w="2376" w:type="dxa"/>
          </w:tcPr>
          <w:p w14:paraId="6A05CA2C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Einnahmeliste</w:t>
            </w:r>
          </w:p>
        </w:tc>
        <w:tc>
          <w:tcPr>
            <w:tcW w:w="1985" w:type="dxa"/>
          </w:tcPr>
          <w:p w14:paraId="7B29EC66" w14:textId="77777777" w:rsidR="00242615" w:rsidRPr="006502D7" w:rsidRDefault="00242615" w:rsidP="006D3F87">
            <w:pPr>
              <w:rPr>
                <w:sz w:val="20"/>
                <w:lang w:val="nl-NL"/>
              </w:rPr>
            </w:pPr>
            <w:r>
              <w:rPr>
                <w:lang w:val="nl-NL"/>
              </w:rPr>
              <w:t>BGU 17 2724a</w:t>
            </w:r>
          </w:p>
        </w:tc>
        <w:tc>
          <w:tcPr>
            <w:tcW w:w="2126" w:type="dxa"/>
          </w:tcPr>
          <w:p w14:paraId="125EECE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account, grain, with end total</w:t>
            </w:r>
          </w:p>
        </w:tc>
        <w:tc>
          <w:tcPr>
            <w:tcW w:w="2028" w:type="dxa"/>
          </w:tcPr>
          <w:p w14:paraId="5EB350D4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gnôsis sitou</w:t>
            </w:r>
          </w:p>
        </w:tc>
      </w:tr>
      <w:tr w:rsidR="00242615" w14:paraId="0CA0D1FF" w14:textId="77777777" w:rsidTr="006D3F87">
        <w:tc>
          <w:tcPr>
            <w:tcW w:w="2376" w:type="dxa"/>
          </w:tcPr>
          <w:p w14:paraId="0834E7C6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</w:p>
        </w:tc>
        <w:tc>
          <w:tcPr>
            <w:tcW w:w="1985" w:type="dxa"/>
          </w:tcPr>
          <w:p w14:paraId="70AC5D0F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</w:p>
        </w:tc>
        <w:tc>
          <w:tcPr>
            <w:tcW w:w="2126" w:type="dxa"/>
          </w:tcPr>
          <w:p w14:paraId="1F7B0941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</w:p>
        </w:tc>
        <w:tc>
          <w:tcPr>
            <w:tcW w:w="2028" w:type="dxa"/>
          </w:tcPr>
          <w:p w14:paraId="4E1EBF61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</w:p>
        </w:tc>
      </w:tr>
      <w:tr w:rsidR="00242615" w14:paraId="4CC593CB" w14:textId="77777777" w:rsidTr="006D3F87">
        <w:tc>
          <w:tcPr>
            <w:tcW w:w="2376" w:type="dxa"/>
          </w:tcPr>
          <w:p w14:paraId="10A4CA61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account of oxen</w:t>
            </w:r>
          </w:p>
        </w:tc>
        <w:tc>
          <w:tcPr>
            <w:tcW w:w="1985" w:type="dxa"/>
          </w:tcPr>
          <w:p w14:paraId="1CF49B32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P. Mil. Vogl. 3 148-149</w:t>
            </w:r>
          </w:p>
        </w:tc>
        <w:tc>
          <w:tcPr>
            <w:tcW w:w="2126" w:type="dxa"/>
          </w:tcPr>
          <w:p w14:paraId="6EF28A3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list of oxen</w:t>
            </w:r>
          </w:p>
        </w:tc>
        <w:tc>
          <w:tcPr>
            <w:tcW w:w="2028" w:type="dxa"/>
          </w:tcPr>
          <w:p w14:paraId="69ADD4B2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apergasia boikôn</w:t>
            </w:r>
          </w:p>
        </w:tc>
      </w:tr>
      <w:tr w:rsidR="00242615" w14:paraId="782A52E7" w14:textId="77777777" w:rsidTr="006D3F87">
        <w:trPr>
          <w:trHeight w:val="512"/>
        </w:trPr>
        <w:tc>
          <w:tcPr>
            <w:tcW w:w="2376" w:type="dxa"/>
          </w:tcPr>
          <w:p w14:paraId="52C3B87F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6502D7">
              <w:rPr>
                <w:sz w:val="20"/>
                <w:lang w:val="nl-NL"/>
              </w:rPr>
              <w:t>account of requisitioned animals</w:t>
            </w:r>
          </w:p>
        </w:tc>
        <w:tc>
          <w:tcPr>
            <w:tcW w:w="1985" w:type="dxa"/>
          </w:tcPr>
          <w:p w14:paraId="3989D39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6502D7">
              <w:rPr>
                <w:sz w:val="20"/>
                <w:lang w:val="nl-NL"/>
              </w:rPr>
              <w:t>O. Kellis 103</w:t>
            </w:r>
          </w:p>
        </w:tc>
        <w:tc>
          <w:tcPr>
            <w:tcW w:w="2126" w:type="dxa"/>
          </w:tcPr>
          <w:p w14:paraId="77879142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list of requisitoned donkeys</w:t>
            </w:r>
          </w:p>
        </w:tc>
        <w:tc>
          <w:tcPr>
            <w:tcW w:w="2028" w:type="dxa"/>
          </w:tcPr>
          <w:p w14:paraId="26DC9AC6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logos angarias</w:t>
            </w:r>
          </w:p>
        </w:tc>
      </w:tr>
      <w:tr w:rsidR="00242615" w14:paraId="1B978CE6" w14:textId="77777777" w:rsidTr="006D3F87">
        <w:trPr>
          <w:trHeight w:val="134"/>
        </w:trPr>
        <w:tc>
          <w:tcPr>
            <w:tcW w:w="2376" w:type="dxa"/>
          </w:tcPr>
          <w:p w14:paraId="0ABB51DF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account of arrears of oil</w:t>
            </w:r>
          </w:p>
        </w:tc>
        <w:tc>
          <w:tcPr>
            <w:tcW w:w="1985" w:type="dxa"/>
          </w:tcPr>
          <w:p w14:paraId="4F40857E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O. Kellis 98</w:t>
            </w:r>
          </w:p>
        </w:tc>
        <w:tc>
          <w:tcPr>
            <w:tcW w:w="2126" w:type="dxa"/>
          </w:tcPr>
          <w:p w14:paraId="794E166D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list of arrears (no figures)</w:t>
            </w:r>
          </w:p>
        </w:tc>
        <w:tc>
          <w:tcPr>
            <w:tcW w:w="2028" w:type="dxa"/>
          </w:tcPr>
          <w:p w14:paraId="43BF43C4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ekthesis perisotterou elaiou</w:t>
            </w:r>
          </w:p>
        </w:tc>
      </w:tr>
      <w:tr w:rsidR="00242615" w14:paraId="082D28F0" w14:textId="77777777" w:rsidTr="006D3F87">
        <w:tc>
          <w:tcPr>
            <w:tcW w:w="2376" w:type="dxa"/>
          </w:tcPr>
          <w:p w14:paraId="20050D1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compte de patisseries</w:t>
            </w:r>
          </w:p>
        </w:tc>
        <w:tc>
          <w:tcPr>
            <w:tcW w:w="1985" w:type="dxa"/>
          </w:tcPr>
          <w:p w14:paraId="7CD4651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P. Strasb. 5 339</w:t>
            </w:r>
          </w:p>
        </w:tc>
        <w:tc>
          <w:tcPr>
            <w:tcW w:w="2126" w:type="dxa"/>
          </w:tcPr>
          <w:p w14:paraId="7B377B4C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list (no value)</w:t>
            </w:r>
          </w:p>
        </w:tc>
        <w:tc>
          <w:tcPr>
            <w:tcW w:w="2028" w:type="dxa"/>
          </w:tcPr>
          <w:p w14:paraId="1A81FF55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logos</w:t>
            </w:r>
          </w:p>
        </w:tc>
      </w:tr>
      <w:tr w:rsidR="00242615" w14:paraId="254BBDEE" w14:textId="77777777" w:rsidTr="006D3F87">
        <w:tc>
          <w:tcPr>
            <w:tcW w:w="2376" w:type="dxa"/>
          </w:tcPr>
          <w:p w14:paraId="2193089E" w14:textId="12632CFA" w:rsidR="00242615" w:rsidRPr="00B51115" w:rsidRDefault="00EC739D" w:rsidP="006D3F87">
            <w:pPr>
              <w:rPr>
                <w:sz w:val="20"/>
                <w:lang w:val="nl-NL"/>
              </w:rPr>
            </w:pPr>
            <w:bookmarkStart w:id="0" w:name="_GoBack" w:colFirst="4" w:colLast="4"/>
            <w:r>
              <w:rPr>
                <w:sz w:val="20"/>
                <w:lang w:val="nl-NL"/>
              </w:rPr>
              <w:t>Zahlungsliste</w:t>
            </w:r>
          </w:p>
        </w:tc>
        <w:tc>
          <w:tcPr>
            <w:tcW w:w="1985" w:type="dxa"/>
          </w:tcPr>
          <w:p w14:paraId="20BE62BA" w14:textId="01C13C7B" w:rsidR="00242615" w:rsidRPr="00B51115" w:rsidRDefault="00EC739D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Eirene 3 13</w:t>
            </w:r>
          </w:p>
        </w:tc>
        <w:tc>
          <w:tcPr>
            <w:tcW w:w="2126" w:type="dxa"/>
          </w:tcPr>
          <w:p w14:paraId="42DE3E6E" w14:textId="6D39DD00" w:rsidR="00242615" w:rsidRPr="00B51115" w:rsidRDefault="00EC739D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account</w:t>
            </w:r>
          </w:p>
        </w:tc>
        <w:tc>
          <w:tcPr>
            <w:tcW w:w="2028" w:type="dxa"/>
          </w:tcPr>
          <w:p w14:paraId="630DD907" w14:textId="00CBE1A4" w:rsidR="00242615" w:rsidRPr="00B51115" w:rsidRDefault="00EC739D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gnôsis pragmatôn</w:t>
            </w:r>
          </w:p>
        </w:tc>
      </w:tr>
      <w:bookmarkEnd w:id="0"/>
      <w:tr w:rsidR="00242615" w14:paraId="5E45498C" w14:textId="77777777" w:rsidTr="006D3F87">
        <w:tc>
          <w:tcPr>
            <w:tcW w:w="2376" w:type="dxa"/>
          </w:tcPr>
          <w:p w14:paraId="65C22BE0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List of articles</w:t>
            </w:r>
          </w:p>
        </w:tc>
        <w:tc>
          <w:tcPr>
            <w:tcW w:w="1985" w:type="dxa"/>
          </w:tcPr>
          <w:p w14:paraId="651A171A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P. Wash. 1 58</w:t>
            </w:r>
          </w:p>
        </w:tc>
        <w:tc>
          <w:tcPr>
            <w:tcW w:w="2126" w:type="dxa"/>
          </w:tcPr>
          <w:p w14:paraId="34F51B69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inventory, with value of the items</w:t>
            </w:r>
          </w:p>
        </w:tc>
        <w:tc>
          <w:tcPr>
            <w:tcW w:w="2028" w:type="dxa"/>
          </w:tcPr>
          <w:p w14:paraId="3A295241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logos skeuôn tôn heurethentôn en klêrôsei of NN</w:t>
            </w:r>
          </w:p>
        </w:tc>
      </w:tr>
      <w:tr w:rsidR="00242615" w14:paraId="1092FE3E" w14:textId="77777777" w:rsidTr="006D3F87">
        <w:tc>
          <w:tcPr>
            <w:tcW w:w="2376" w:type="dxa"/>
          </w:tcPr>
          <w:p w14:paraId="23237A12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Aufstellung</w:t>
            </w:r>
          </w:p>
        </w:tc>
        <w:tc>
          <w:tcPr>
            <w:tcW w:w="1985" w:type="dxa"/>
          </w:tcPr>
          <w:p w14:paraId="230EC1D5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P. Louvre 1 48</w:t>
            </w:r>
          </w:p>
        </w:tc>
        <w:tc>
          <w:tcPr>
            <w:tcW w:w="2126" w:type="dxa"/>
          </w:tcPr>
          <w:p w14:paraId="082ED230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account</w:t>
            </w:r>
          </w:p>
        </w:tc>
        <w:tc>
          <w:tcPr>
            <w:tcW w:w="2028" w:type="dxa"/>
          </w:tcPr>
          <w:p w14:paraId="07422BB2" w14:textId="77777777" w:rsidR="00242615" w:rsidRPr="00B51115" w:rsidRDefault="00242615" w:rsidP="006D3F87">
            <w:pPr>
              <w:rPr>
                <w:sz w:val="20"/>
                <w:lang w:val="nl-NL"/>
              </w:rPr>
            </w:pPr>
            <w:r w:rsidRPr="00B51115">
              <w:rPr>
                <w:sz w:val="20"/>
                <w:lang w:val="nl-NL"/>
              </w:rPr>
              <w:t>logos analômatôn</w:t>
            </w:r>
          </w:p>
        </w:tc>
      </w:tr>
    </w:tbl>
    <w:p w14:paraId="3EF3F3F7" w14:textId="77777777" w:rsidR="00BF16E0" w:rsidRDefault="00BF16E0" w:rsidP="009B66DB">
      <w:pPr>
        <w:rPr>
          <w:lang w:val="nl-NL"/>
        </w:rPr>
      </w:pPr>
    </w:p>
    <w:p w14:paraId="054F03A7" w14:textId="2FE31FA0" w:rsidR="00242615" w:rsidRPr="00BF16E0" w:rsidRDefault="00BF16E0" w:rsidP="009B66DB">
      <w:pPr>
        <w:rPr>
          <w:b/>
          <w:lang w:val="nl-NL"/>
        </w:rPr>
      </w:pPr>
      <w:r w:rsidRPr="00BF16E0">
        <w:rPr>
          <w:b/>
          <w:lang w:val="nl-NL"/>
        </w:rPr>
        <w:t xml:space="preserve">3. </w:t>
      </w:r>
      <w:r w:rsidR="00FA712D" w:rsidRPr="00BF16E0">
        <w:rPr>
          <w:b/>
          <w:lang w:val="nl-NL"/>
        </w:rPr>
        <w:t>The main terms used as headers in Greek lists and accounts</w:t>
      </w:r>
    </w:p>
    <w:p w14:paraId="09B7B495" w14:textId="77777777" w:rsidR="00FA712D" w:rsidRDefault="00FA712D" w:rsidP="009B66DB">
      <w:pPr>
        <w:rPr>
          <w:lang w:val="nl-NL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463"/>
        <w:gridCol w:w="63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F0A02" w:rsidRPr="00FA712D" w14:paraId="6775AB9C" w14:textId="77777777" w:rsidTr="00AF0A02">
        <w:trPr>
          <w:trHeight w:val="300"/>
        </w:trPr>
        <w:tc>
          <w:tcPr>
            <w:tcW w:w="1463" w:type="dxa"/>
            <w:noWrap/>
            <w:hideMark/>
          </w:tcPr>
          <w:p w14:paraId="1BCCD632" w14:textId="77777777" w:rsidR="00FA712D" w:rsidRPr="00FA712D" w:rsidRDefault="00FA712D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</w:p>
        </w:tc>
        <w:tc>
          <w:tcPr>
            <w:tcW w:w="630" w:type="dxa"/>
            <w:noWrap/>
            <w:hideMark/>
          </w:tcPr>
          <w:p w14:paraId="1C420898" w14:textId="40693636" w:rsidR="00792B0C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3BC</w:t>
            </w:r>
          </w:p>
        </w:tc>
        <w:tc>
          <w:tcPr>
            <w:tcW w:w="709" w:type="dxa"/>
            <w:noWrap/>
            <w:hideMark/>
          </w:tcPr>
          <w:p w14:paraId="2C506D30" w14:textId="0338B050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2BC</w:t>
            </w:r>
          </w:p>
        </w:tc>
        <w:tc>
          <w:tcPr>
            <w:tcW w:w="708" w:type="dxa"/>
            <w:noWrap/>
            <w:hideMark/>
          </w:tcPr>
          <w:p w14:paraId="2479863B" w14:textId="30D0A675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1BC</w:t>
            </w:r>
          </w:p>
        </w:tc>
        <w:tc>
          <w:tcPr>
            <w:tcW w:w="709" w:type="dxa"/>
            <w:noWrap/>
            <w:hideMark/>
          </w:tcPr>
          <w:p w14:paraId="651F5D53" w14:textId="4F8EB597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1AD</w:t>
            </w:r>
          </w:p>
        </w:tc>
        <w:tc>
          <w:tcPr>
            <w:tcW w:w="709" w:type="dxa"/>
            <w:noWrap/>
            <w:hideMark/>
          </w:tcPr>
          <w:p w14:paraId="7F4C1576" w14:textId="30D93F98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2AD</w:t>
            </w:r>
          </w:p>
        </w:tc>
        <w:tc>
          <w:tcPr>
            <w:tcW w:w="709" w:type="dxa"/>
            <w:noWrap/>
            <w:hideMark/>
          </w:tcPr>
          <w:p w14:paraId="24E047AE" w14:textId="1969669D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3AD</w:t>
            </w:r>
          </w:p>
        </w:tc>
        <w:tc>
          <w:tcPr>
            <w:tcW w:w="708" w:type="dxa"/>
            <w:noWrap/>
            <w:hideMark/>
          </w:tcPr>
          <w:p w14:paraId="4B2AA2C5" w14:textId="7B9257F1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4AD</w:t>
            </w:r>
          </w:p>
        </w:tc>
        <w:tc>
          <w:tcPr>
            <w:tcW w:w="709" w:type="dxa"/>
            <w:noWrap/>
            <w:hideMark/>
          </w:tcPr>
          <w:p w14:paraId="3DB34120" w14:textId="3844C09F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5AD</w:t>
            </w:r>
          </w:p>
        </w:tc>
        <w:tc>
          <w:tcPr>
            <w:tcW w:w="709" w:type="dxa"/>
            <w:noWrap/>
            <w:hideMark/>
          </w:tcPr>
          <w:p w14:paraId="20D62F22" w14:textId="409E6835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6AD</w:t>
            </w:r>
          </w:p>
        </w:tc>
        <w:tc>
          <w:tcPr>
            <w:tcW w:w="709" w:type="dxa"/>
            <w:noWrap/>
            <w:hideMark/>
          </w:tcPr>
          <w:p w14:paraId="53DB0244" w14:textId="181087EE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7AD</w:t>
            </w:r>
          </w:p>
        </w:tc>
        <w:tc>
          <w:tcPr>
            <w:tcW w:w="708" w:type="dxa"/>
            <w:noWrap/>
            <w:hideMark/>
          </w:tcPr>
          <w:p w14:paraId="13F2DF85" w14:textId="4D3B84A9" w:rsidR="00FA712D" w:rsidRPr="00FA712D" w:rsidRDefault="00BF16E0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 xml:space="preserve">            </w:t>
            </w:r>
            <w:r w:rsidR="00FA712D"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8AD</w:t>
            </w:r>
          </w:p>
        </w:tc>
      </w:tr>
      <w:tr w:rsidR="00AF0A02" w:rsidRPr="00FA712D" w14:paraId="678E8C3F" w14:textId="77777777" w:rsidTr="00AF0A02">
        <w:trPr>
          <w:trHeight w:val="300"/>
        </w:trPr>
        <w:tc>
          <w:tcPr>
            <w:tcW w:w="1463" w:type="dxa"/>
            <w:noWrap/>
          </w:tcPr>
          <w:p w14:paraId="191A0293" w14:textId="62A744D8" w:rsidR="00792B0C" w:rsidRPr="00FA712D" w:rsidRDefault="00792B0C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logos</w:t>
            </w:r>
          </w:p>
        </w:tc>
        <w:tc>
          <w:tcPr>
            <w:tcW w:w="630" w:type="dxa"/>
            <w:noWrap/>
          </w:tcPr>
          <w:p w14:paraId="15E18990" w14:textId="46090B41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37</w:t>
            </w:r>
          </w:p>
        </w:tc>
        <w:tc>
          <w:tcPr>
            <w:tcW w:w="709" w:type="dxa"/>
            <w:noWrap/>
          </w:tcPr>
          <w:p w14:paraId="086709B8" w14:textId="64018EF5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33</w:t>
            </w:r>
          </w:p>
        </w:tc>
        <w:tc>
          <w:tcPr>
            <w:tcW w:w="708" w:type="dxa"/>
            <w:noWrap/>
          </w:tcPr>
          <w:p w14:paraId="73EC985B" w14:textId="2AD63EBF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32</w:t>
            </w:r>
          </w:p>
        </w:tc>
        <w:tc>
          <w:tcPr>
            <w:tcW w:w="709" w:type="dxa"/>
            <w:noWrap/>
          </w:tcPr>
          <w:p w14:paraId="569DC3F5" w14:textId="7831F4E2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61</w:t>
            </w:r>
          </w:p>
        </w:tc>
        <w:tc>
          <w:tcPr>
            <w:tcW w:w="709" w:type="dxa"/>
            <w:noWrap/>
          </w:tcPr>
          <w:p w14:paraId="7D73733B" w14:textId="2F8C7797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138</w:t>
            </w:r>
          </w:p>
        </w:tc>
        <w:tc>
          <w:tcPr>
            <w:tcW w:w="709" w:type="dxa"/>
            <w:noWrap/>
          </w:tcPr>
          <w:p w14:paraId="5118877B" w14:textId="3AD4AE81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146</w:t>
            </w:r>
          </w:p>
        </w:tc>
        <w:tc>
          <w:tcPr>
            <w:tcW w:w="708" w:type="dxa"/>
            <w:noWrap/>
          </w:tcPr>
          <w:p w14:paraId="35126D00" w14:textId="0C374BC1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155</w:t>
            </w:r>
          </w:p>
        </w:tc>
        <w:tc>
          <w:tcPr>
            <w:tcW w:w="709" w:type="dxa"/>
            <w:noWrap/>
          </w:tcPr>
          <w:p w14:paraId="1EEC6162" w14:textId="4061EA21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80</w:t>
            </w:r>
          </w:p>
        </w:tc>
        <w:tc>
          <w:tcPr>
            <w:tcW w:w="709" w:type="dxa"/>
            <w:noWrap/>
          </w:tcPr>
          <w:p w14:paraId="6D60B1E8" w14:textId="075FC49D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142</w:t>
            </w:r>
          </w:p>
        </w:tc>
        <w:tc>
          <w:tcPr>
            <w:tcW w:w="709" w:type="dxa"/>
            <w:noWrap/>
          </w:tcPr>
          <w:p w14:paraId="31961229" w14:textId="00067F99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130</w:t>
            </w:r>
          </w:p>
        </w:tc>
        <w:tc>
          <w:tcPr>
            <w:tcW w:w="708" w:type="dxa"/>
            <w:noWrap/>
          </w:tcPr>
          <w:p w14:paraId="6543728E" w14:textId="1459CBC7" w:rsidR="00792B0C" w:rsidRDefault="00792B0C" w:rsidP="00792B0C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77</w:t>
            </w:r>
          </w:p>
        </w:tc>
      </w:tr>
      <w:tr w:rsidR="00AF0A02" w:rsidRPr="00FA712D" w14:paraId="761FE12F" w14:textId="77777777" w:rsidTr="00AF0A02">
        <w:trPr>
          <w:trHeight w:val="300"/>
        </w:trPr>
        <w:tc>
          <w:tcPr>
            <w:tcW w:w="1463" w:type="dxa"/>
            <w:noWrap/>
            <w:hideMark/>
          </w:tcPr>
          <w:p w14:paraId="284565A7" w14:textId="77777777" w:rsidR="00FA712D" w:rsidRPr="00FA712D" w:rsidRDefault="00FA712D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analôma</w:t>
            </w:r>
          </w:p>
        </w:tc>
        <w:tc>
          <w:tcPr>
            <w:tcW w:w="630" w:type="dxa"/>
            <w:noWrap/>
            <w:hideMark/>
          </w:tcPr>
          <w:p w14:paraId="09597351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47A98E04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EBA1402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39E616C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7E0C5E1F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3B83CF10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4AAB5FC5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2B85E2EE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4A5FA08C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519EFDC4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5B7A190D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</w:tr>
      <w:tr w:rsidR="00AF0A02" w:rsidRPr="00FA712D" w14:paraId="58CE7646" w14:textId="77777777" w:rsidTr="00AF0A02">
        <w:trPr>
          <w:trHeight w:val="300"/>
        </w:trPr>
        <w:tc>
          <w:tcPr>
            <w:tcW w:w="1463" w:type="dxa"/>
            <w:noWrap/>
          </w:tcPr>
          <w:p w14:paraId="25389D63" w14:textId="14766628" w:rsidR="00357935" w:rsidRPr="00FA712D" w:rsidRDefault="00357935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kat andra</w:t>
            </w:r>
          </w:p>
        </w:tc>
        <w:tc>
          <w:tcPr>
            <w:tcW w:w="630" w:type="dxa"/>
            <w:noWrap/>
          </w:tcPr>
          <w:p w14:paraId="07FA9DAF" w14:textId="1D39BDB0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</w:t>
            </w:r>
          </w:p>
        </w:tc>
        <w:tc>
          <w:tcPr>
            <w:tcW w:w="709" w:type="dxa"/>
            <w:noWrap/>
          </w:tcPr>
          <w:p w14:paraId="347FF753" w14:textId="4B2EC268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10</w:t>
            </w:r>
          </w:p>
        </w:tc>
        <w:tc>
          <w:tcPr>
            <w:tcW w:w="708" w:type="dxa"/>
            <w:noWrap/>
          </w:tcPr>
          <w:p w14:paraId="2C400033" w14:textId="5BE4F5D5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</w:t>
            </w:r>
          </w:p>
        </w:tc>
        <w:tc>
          <w:tcPr>
            <w:tcW w:w="709" w:type="dxa"/>
            <w:noWrap/>
          </w:tcPr>
          <w:p w14:paraId="2E545E39" w14:textId="79B7D55A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3</w:t>
            </w:r>
          </w:p>
        </w:tc>
        <w:tc>
          <w:tcPr>
            <w:tcW w:w="709" w:type="dxa"/>
            <w:noWrap/>
          </w:tcPr>
          <w:p w14:paraId="75AF854C" w14:textId="1C80C9E5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18</w:t>
            </w:r>
          </w:p>
        </w:tc>
        <w:tc>
          <w:tcPr>
            <w:tcW w:w="709" w:type="dxa"/>
            <w:noWrap/>
          </w:tcPr>
          <w:p w14:paraId="6999B795" w14:textId="13CE14C2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20</w:t>
            </w:r>
          </w:p>
        </w:tc>
        <w:tc>
          <w:tcPr>
            <w:tcW w:w="708" w:type="dxa"/>
            <w:noWrap/>
          </w:tcPr>
          <w:p w14:paraId="4924BC73" w14:textId="63FF23A7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3</w:t>
            </w:r>
          </w:p>
        </w:tc>
        <w:tc>
          <w:tcPr>
            <w:tcW w:w="709" w:type="dxa"/>
            <w:noWrap/>
          </w:tcPr>
          <w:p w14:paraId="215E6225" w14:textId="4E079AF4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</w:tcPr>
          <w:p w14:paraId="3CE7DB2A" w14:textId="14D061F4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</w:tcPr>
          <w:p w14:paraId="25CFBD2A" w14:textId="194A82EB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8" w:type="dxa"/>
            <w:noWrap/>
          </w:tcPr>
          <w:p w14:paraId="2D98C51B" w14:textId="5A8D2A77" w:rsidR="00357935" w:rsidRPr="00FA712D" w:rsidRDefault="00357935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</w:tr>
      <w:tr w:rsidR="00AF0A02" w:rsidRPr="00FA712D" w14:paraId="5D5BF4A2" w14:textId="77777777" w:rsidTr="00AF0A02">
        <w:trPr>
          <w:trHeight w:val="300"/>
        </w:trPr>
        <w:tc>
          <w:tcPr>
            <w:tcW w:w="1463" w:type="dxa"/>
            <w:noWrap/>
            <w:hideMark/>
          </w:tcPr>
          <w:p w14:paraId="400EC3A2" w14:textId="77777777" w:rsidR="00FA712D" w:rsidRPr="00FA712D" w:rsidRDefault="00FA712D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echô/didômi</w:t>
            </w:r>
          </w:p>
        </w:tc>
        <w:tc>
          <w:tcPr>
            <w:tcW w:w="630" w:type="dxa"/>
            <w:noWrap/>
            <w:hideMark/>
          </w:tcPr>
          <w:p w14:paraId="1173E590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28</w:t>
            </w:r>
          </w:p>
        </w:tc>
        <w:tc>
          <w:tcPr>
            <w:tcW w:w="709" w:type="dxa"/>
            <w:noWrap/>
            <w:hideMark/>
          </w:tcPr>
          <w:p w14:paraId="263A7245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B3E9A4F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BB288FE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B3E25E8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A410083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7ABD6326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E91A689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4AEA7D1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B68D2CA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F6B95BA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</w:tr>
      <w:tr w:rsidR="00AF0A02" w:rsidRPr="00FA712D" w14:paraId="1C31E188" w14:textId="77777777" w:rsidTr="00AF0A02">
        <w:trPr>
          <w:trHeight w:val="300"/>
        </w:trPr>
        <w:tc>
          <w:tcPr>
            <w:tcW w:w="1463" w:type="dxa"/>
            <w:noWrap/>
            <w:hideMark/>
          </w:tcPr>
          <w:p w14:paraId="2BC4D2A1" w14:textId="77777777" w:rsidR="00FA712D" w:rsidRPr="00FA712D" w:rsidRDefault="00FA712D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graphê</w:t>
            </w:r>
          </w:p>
        </w:tc>
        <w:tc>
          <w:tcPr>
            <w:tcW w:w="630" w:type="dxa"/>
            <w:noWrap/>
            <w:hideMark/>
          </w:tcPr>
          <w:p w14:paraId="38D133EB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4CC19882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3A04A0C6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E9894D5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1E92A578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35</w:t>
            </w:r>
          </w:p>
        </w:tc>
        <w:tc>
          <w:tcPr>
            <w:tcW w:w="709" w:type="dxa"/>
            <w:noWrap/>
            <w:hideMark/>
          </w:tcPr>
          <w:p w14:paraId="7AE2AA42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15</w:t>
            </w:r>
          </w:p>
        </w:tc>
        <w:tc>
          <w:tcPr>
            <w:tcW w:w="708" w:type="dxa"/>
            <w:noWrap/>
            <w:hideMark/>
          </w:tcPr>
          <w:p w14:paraId="64AA929F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EC7C648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10EC745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EFF7982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69E54917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</w:tr>
      <w:tr w:rsidR="00AF0A02" w:rsidRPr="00FA712D" w14:paraId="40438575" w14:textId="77777777" w:rsidTr="00AF0A02">
        <w:trPr>
          <w:trHeight w:val="300"/>
        </w:trPr>
        <w:tc>
          <w:tcPr>
            <w:tcW w:w="1463" w:type="dxa"/>
            <w:noWrap/>
            <w:hideMark/>
          </w:tcPr>
          <w:p w14:paraId="40A5E0A5" w14:textId="77777777" w:rsidR="00FA712D" w:rsidRPr="00FA712D" w:rsidRDefault="00FA712D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ekthesis</w:t>
            </w:r>
          </w:p>
        </w:tc>
        <w:tc>
          <w:tcPr>
            <w:tcW w:w="630" w:type="dxa"/>
            <w:noWrap/>
            <w:hideMark/>
          </w:tcPr>
          <w:p w14:paraId="36A7E34C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1C7ADC7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4629CF6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62C51E7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3D4EB7CD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0FEE05BF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95F34CC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147949BB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0C0E59B0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1D9364BF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3A8CA284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</w:tr>
      <w:tr w:rsidR="00AF0A02" w:rsidRPr="00FA712D" w14:paraId="6324437D" w14:textId="77777777" w:rsidTr="00AF0A02">
        <w:trPr>
          <w:trHeight w:val="300"/>
        </w:trPr>
        <w:tc>
          <w:tcPr>
            <w:tcW w:w="1463" w:type="dxa"/>
            <w:noWrap/>
            <w:hideMark/>
          </w:tcPr>
          <w:p w14:paraId="3DAF9789" w14:textId="77777777" w:rsidR="00FA712D" w:rsidRPr="00FA712D" w:rsidRDefault="00FA712D" w:rsidP="00FA712D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gnôsis</w:t>
            </w:r>
          </w:p>
        </w:tc>
        <w:tc>
          <w:tcPr>
            <w:tcW w:w="630" w:type="dxa"/>
            <w:noWrap/>
            <w:hideMark/>
          </w:tcPr>
          <w:p w14:paraId="145525D5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19925A9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B46909A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D260D02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7CDCDE2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D602DDF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DCC8487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A04F193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21</w:t>
            </w:r>
          </w:p>
        </w:tc>
        <w:tc>
          <w:tcPr>
            <w:tcW w:w="709" w:type="dxa"/>
            <w:noWrap/>
            <w:hideMark/>
          </w:tcPr>
          <w:p w14:paraId="2AB49FFF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103</w:t>
            </w:r>
          </w:p>
        </w:tc>
        <w:tc>
          <w:tcPr>
            <w:tcW w:w="709" w:type="dxa"/>
            <w:noWrap/>
            <w:hideMark/>
          </w:tcPr>
          <w:p w14:paraId="6E6ABC65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129</w:t>
            </w:r>
          </w:p>
        </w:tc>
        <w:tc>
          <w:tcPr>
            <w:tcW w:w="708" w:type="dxa"/>
            <w:noWrap/>
            <w:hideMark/>
          </w:tcPr>
          <w:p w14:paraId="0FCA68D4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55</w:t>
            </w:r>
          </w:p>
        </w:tc>
      </w:tr>
      <w:tr w:rsidR="00AF0A02" w:rsidRPr="00FA712D" w14:paraId="526CB1CD" w14:textId="77777777" w:rsidTr="00AF0A02">
        <w:trPr>
          <w:trHeight w:val="300"/>
        </w:trPr>
        <w:tc>
          <w:tcPr>
            <w:tcW w:w="1463" w:type="dxa"/>
            <w:noWrap/>
            <w:hideMark/>
          </w:tcPr>
          <w:p w14:paraId="013DEE47" w14:textId="520AAC55" w:rsidR="00FA712D" w:rsidRPr="00FA712D" w:rsidRDefault="00FA712D" w:rsidP="00357935">
            <w:pPr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bre</w:t>
            </w:r>
            <w:r w:rsidR="00357935">
              <w:rPr>
                <w:rFonts w:ascii="Calibri" w:eastAsia="Times New Roman" w:hAnsi="Calibri"/>
                <w:color w:val="000000"/>
                <w:szCs w:val="24"/>
                <w:lang w:val="nl-BE"/>
              </w:rPr>
              <w:t>ouion</w:t>
            </w:r>
          </w:p>
        </w:tc>
        <w:tc>
          <w:tcPr>
            <w:tcW w:w="630" w:type="dxa"/>
            <w:noWrap/>
            <w:hideMark/>
          </w:tcPr>
          <w:p w14:paraId="3FEAC16E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C0B762D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EC159CA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A9E721F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B8D0400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BDF4DB0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50B44309" w14:textId="54463792" w:rsidR="00FA712D" w:rsidRPr="00FA712D" w:rsidRDefault="00FA712D" w:rsidP="00A62EFF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</w:t>
            </w:r>
            <w:r w:rsidR="00A62EFF">
              <w:rPr>
                <w:rFonts w:ascii="Calibri" w:eastAsia="Times New Roman" w:hAnsi="Calibri"/>
                <w:color w:val="000000"/>
                <w:szCs w:val="24"/>
                <w:lang w:val="nl-BE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2E7C91E7" w14:textId="5B0CC3E2" w:rsidR="00FA712D" w:rsidRPr="00FA712D" w:rsidRDefault="00FA712D" w:rsidP="00A62EFF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1</w:t>
            </w:r>
            <w:r w:rsidR="00A62EFF">
              <w:rPr>
                <w:rFonts w:ascii="Calibri" w:eastAsia="Times New Roman" w:hAnsi="Calibri"/>
                <w:color w:val="000000"/>
                <w:szCs w:val="24"/>
                <w:lang w:val="nl-BE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7BF61864" w14:textId="54088E92" w:rsidR="00FA712D" w:rsidRPr="00FA712D" w:rsidRDefault="00A62EFF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2B12AD7D" w14:textId="7D5D843D" w:rsidR="00FA712D" w:rsidRPr="00FA712D" w:rsidRDefault="004F4A28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>
              <w:rPr>
                <w:rFonts w:ascii="Calibri" w:eastAsia="Times New Roman" w:hAnsi="Calibri"/>
                <w:color w:val="000000"/>
                <w:szCs w:val="24"/>
                <w:lang w:val="nl-BE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6966350" w14:textId="77777777" w:rsidR="00FA712D" w:rsidRPr="00FA712D" w:rsidRDefault="00FA712D" w:rsidP="00FA712D">
            <w:pPr>
              <w:jc w:val="right"/>
              <w:rPr>
                <w:rFonts w:ascii="Calibri" w:eastAsia="Times New Roman" w:hAnsi="Calibri"/>
                <w:color w:val="000000"/>
                <w:szCs w:val="24"/>
                <w:lang w:val="nl-BE"/>
              </w:rPr>
            </w:pPr>
            <w:r w:rsidRPr="00FA712D">
              <w:rPr>
                <w:rFonts w:ascii="Calibri" w:eastAsia="Times New Roman" w:hAnsi="Calibri"/>
                <w:color w:val="000000"/>
                <w:szCs w:val="24"/>
                <w:lang w:val="nl-BE"/>
              </w:rPr>
              <w:t>0</w:t>
            </w:r>
          </w:p>
        </w:tc>
      </w:tr>
    </w:tbl>
    <w:p w14:paraId="38441CC1" w14:textId="77777777" w:rsidR="00FA712D" w:rsidRDefault="00FA712D" w:rsidP="009B66DB">
      <w:pPr>
        <w:rPr>
          <w:lang w:val="nl-NL"/>
        </w:rPr>
      </w:pPr>
    </w:p>
    <w:p w14:paraId="338A07E2" w14:textId="7E0B8252" w:rsidR="00EE2821" w:rsidRDefault="00EE2821" w:rsidP="009B66DB">
      <w:proofErr w:type="gramStart"/>
      <w:r>
        <w:t xml:space="preserve">λόγος </w:t>
      </w:r>
      <w:r w:rsidR="00F730E5">
        <w:t>:</w:t>
      </w:r>
      <w:proofErr w:type="gramEnd"/>
      <w:r w:rsidR="00F730E5">
        <w:t xml:space="preserve"> the main term for both lists and accounts, from the Ptolemaic to the Arab period; also common in Coptic</w:t>
      </w:r>
    </w:p>
    <w:p w14:paraId="1F0E2E1B" w14:textId="42238C1D" w:rsidR="00F730E5" w:rsidRDefault="00104AD1" w:rsidP="009B66DB">
      <w:r>
        <w:t>ἀνάλωμα/λῆμμα/</w:t>
      </w:r>
      <w:proofErr w:type="gramStart"/>
      <w:r>
        <w:t>δαπ</w:t>
      </w:r>
      <w:r w:rsidR="007D032F">
        <w:t>άνη</w:t>
      </w:r>
      <w:r w:rsidR="007D032F">
        <w:rPr>
          <w:lang w:val="nl-NL"/>
        </w:rPr>
        <w:t xml:space="preserve"> :</w:t>
      </w:r>
      <w:proofErr w:type="gramEnd"/>
      <w:r w:rsidR="007D032F">
        <w:rPr>
          <w:lang w:val="nl-NL"/>
        </w:rPr>
        <w:t xml:space="preserve"> often in the genitive, with </w:t>
      </w:r>
      <w:r w:rsidR="007D032F">
        <w:t>λόγος omitted; indicate that the λόγος is an account</w:t>
      </w:r>
    </w:p>
    <w:p w14:paraId="2010DE0E" w14:textId="7BB7F0CD" w:rsidR="007D032F" w:rsidRPr="00534A84" w:rsidRDefault="007D032F" w:rsidP="009B66DB">
      <w:pPr>
        <w:rPr>
          <w:lang w:val="nl-NL"/>
        </w:rPr>
      </w:pPr>
      <w:r>
        <w:t xml:space="preserve">κατ᾿ </w:t>
      </w:r>
      <w:proofErr w:type="gramStart"/>
      <w:r>
        <w:t xml:space="preserve">ἄνδρα </w:t>
      </w:r>
      <w:r w:rsidR="00534A84">
        <w:t>:</w:t>
      </w:r>
      <w:proofErr w:type="gramEnd"/>
      <w:r w:rsidR="00534A84">
        <w:t xml:space="preserve"> here too λόγος</w:t>
      </w:r>
      <w:r w:rsidR="00534A84">
        <w:rPr>
          <w:lang w:val="nl-NL"/>
        </w:rPr>
        <w:t xml:space="preserve"> is to be supplied; list of persons, often owners or farmers of plots of land</w:t>
      </w:r>
    </w:p>
    <w:p w14:paraId="25D22CFB" w14:textId="5A9DE2D4" w:rsidR="007D032F" w:rsidRDefault="007D032F" w:rsidP="009B66DB">
      <w:r>
        <w:t>ἔχω, δίδωμι (ἐδόθη</w:t>
      </w:r>
      <w:proofErr w:type="gramStart"/>
      <w:r>
        <w:t>)</w:t>
      </w:r>
      <w:r w:rsidR="00534A84">
        <w:t xml:space="preserve"> :</w:t>
      </w:r>
      <w:proofErr w:type="gramEnd"/>
      <w:r w:rsidR="00534A84">
        <w:t xml:space="preserve"> not a real header, but introductory sentence; especially frequent in the early Ptolemaic period (Zenon archive)</w:t>
      </w:r>
    </w:p>
    <w:p w14:paraId="34614AA9" w14:textId="4647906F" w:rsidR="007D032F" w:rsidRPr="00534A84" w:rsidRDefault="007D032F" w:rsidP="009B66DB">
      <w:pPr>
        <w:rPr>
          <w:lang w:val="nl-NL"/>
        </w:rPr>
      </w:pPr>
      <w:proofErr w:type="gramStart"/>
      <w:r>
        <w:t>γραφ</w:t>
      </w:r>
      <w:r w:rsidR="00534A84">
        <w:t>ή</w:t>
      </w:r>
      <w:r w:rsidR="00534A84">
        <w:rPr>
          <w:lang w:val="nl-NL"/>
        </w:rPr>
        <w:t xml:space="preserve"> :</w:t>
      </w:r>
      <w:proofErr w:type="gramEnd"/>
      <w:r w:rsidR="00534A84">
        <w:rPr>
          <w:lang w:val="nl-NL"/>
        </w:rPr>
        <w:t xml:space="preserve"> list (not account); in the Ptolemaic period for any kind of list, in the Roman period mostly used for administrative lists of liturgists and priests</w:t>
      </w:r>
    </w:p>
    <w:p w14:paraId="77E2D044" w14:textId="295984C6" w:rsidR="007D032F" w:rsidRDefault="007D032F" w:rsidP="009B66DB">
      <w:proofErr w:type="gramStart"/>
      <w:r>
        <w:t>ἔκθεσις</w:t>
      </w:r>
      <w:r w:rsidR="00534A84">
        <w:t xml:space="preserve"> :</w:t>
      </w:r>
      <w:proofErr w:type="gramEnd"/>
      <w:r w:rsidR="00534A84">
        <w:t xml:space="preserve"> list and account; often wrongly translated as "arrears" (Adrados)</w:t>
      </w:r>
    </w:p>
    <w:p w14:paraId="288C742A" w14:textId="74DFCD6D" w:rsidR="007D032F" w:rsidRDefault="007D032F" w:rsidP="009B66DB">
      <w:proofErr w:type="gramStart"/>
      <w:r>
        <w:t>γνῶσις</w:t>
      </w:r>
      <w:r w:rsidR="00534A84">
        <w:t xml:space="preserve"> :</w:t>
      </w:r>
      <w:proofErr w:type="gramEnd"/>
      <w:r w:rsidR="00534A84">
        <w:t xml:space="preserve"> list and account (thought editors avoid the translation "account"); the word enters into use in the late 5th or even 6th century and is popular also in Coptic</w:t>
      </w:r>
    </w:p>
    <w:p w14:paraId="78D4861E" w14:textId="24CEB881" w:rsidR="007D032F" w:rsidRPr="007D032F" w:rsidRDefault="007D032F" w:rsidP="009B66DB">
      <w:pPr>
        <w:rPr>
          <w:lang w:val="nl-NL"/>
        </w:rPr>
      </w:pPr>
      <w:proofErr w:type="gramStart"/>
      <w:r>
        <w:t>βρέουιον</w:t>
      </w:r>
      <w:r w:rsidR="00534A84">
        <w:t xml:space="preserve"> :</w:t>
      </w:r>
      <w:proofErr w:type="gramEnd"/>
      <w:r w:rsidR="00534A84">
        <w:t xml:space="preserve"> list and account; new word enters into use in the tetrarchic period, with other Latin loan words; </w:t>
      </w:r>
      <w:r w:rsidR="00A62EFF">
        <w:t>no certain examples after the 6th century</w:t>
      </w:r>
    </w:p>
    <w:p w14:paraId="566A2766" w14:textId="77777777" w:rsidR="007D032F" w:rsidRPr="007D032F" w:rsidRDefault="007D032F" w:rsidP="009B66DB">
      <w:pPr>
        <w:rPr>
          <w:lang w:val="nl-NL"/>
        </w:rPr>
      </w:pPr>
    </w:p>
    <w:p w14:paraId="318E5BBC" w14:textId="558AA05D" w:rsidR="00EE2821" w:rsidRPr="002F04E1" w:rsidRDefault="002F04E1" w:rsidP="009B66DB">
      <w:pPr>
        <w:rPr>
          <w:b/>
        </w:rPr>
      </w:pPr>
      <w:r w:rsidRPr="002F04E1">
        <w:rPr>
          <w:b/>
        </w:rPr>
        <w:t xml:space="preserve">4. The </w:t>
      </w:r>
      <w:proofErr w:type="gramStart"/>
      <w:r w:rsidRPr="002F04E1">
        <w:rPr>
          <w:b/>
        </w:rPr>
        <w:t>lay-out</w:t>
      </w:r>
      <w:proofErr w:type="gramEnd"/>
      <w:r w:rsidRPr="002F04E1">
        <w:rPr>
          <w:b/>
        </w:rPr>
        <w:t xml:space="preserve"> of the texts</w:t>
      </w:r>
    </w:p>
    <w:p w14:paraId="6434B82E" w14:textId="77777777" w:rsidR="002F04E1" w:rsidRDefault="002F04E1" w:rsidP="009B66DB"/>
    <w:p w14:paraId="6334FA4D" w14:textId="502BB4BA" w:rsidR="002F04E1" w:rsidRDefault="002F04E1" w:rsidP="009B66DB">
      <w:r>
        <w:t xml:space="preserve">The </w:t>
      </w:r>
      <w:proofErr w:type="gramStart"/>
      <w:r>
        <w:t>lay-out</w:t>
      </w:r>
      <w:proofErr w:type="gramEnd"/>
      <w:r>
        <w:t xml:space="preserve"> of lists and accounts is usually more elaborate than that of other papyrus texts, which are usually written in scriptio continua, except for the date at the end. </w:t>
      </w:r>
    </w:p>
    <w:p w14:paraId="1A9EEA52" w14:textId="7CC717A2" w:rsidR="002F04E1" w:rsidRDefault="002F04E1" w:rsidP="002F04E1">
      <w:pPr>
        <w:ind w:firstLine="720"/>
        <w:jc w:val="both"/>
        <w:rPr>
          <w:lang w:val="nl-NL"/>
        </w:rPr>
      </w:pPr>
      <w:r>
        <w:rPr>
          <w:lang w:val="nl-NL"/>
        </w:rPr>
        <w:t>- a new line is usually taken for each item in the list</w:t>
      </w:r>
    </w:p>
    <w:p w14:paraId="5D901059" w14:textId="77777777" w:rsidR="002F04E1" w:rsidRDefault="002F04E1" w:rsidP="002F04E1">
      <w:pPr>
        <w:ind w:firstLine="720"/>
        <w:jc w:val="both"/>
        <w:rPr>
          <w:lang w:val="nl-NL"/>
        </w:rPr>
      </w:pPr>
      <w:r>
        <w:rPr>
          <w:lang w:val="nl-NL"/>
        </w:rPr>
        <w:t>- figures are usually put towards the right margin in a column</w:t>
      </w:r>
    </w:p>
    <w:p w14:paraId="7AD01EE3" w14:textId="26334336" w:rsidR="002F04E1" w:rsidRDefault="002F04E1" w:rsidP="00DB6D4E">
      <w:pPr>
        <w:ind w:left="720"/>
        <w:jc w:val="both"/>
        <w:rPr>
          <w:lang w:val="nl-NL"/>
        </w:rPr>
      </w:pPr>
      <w:r>
        <w:rPr>
          <w:lang w:val="nl-NL"/>
        </w:rPr>
        <w:t>- headers are often marked by a separate first line</w:t>
      </w:r>
      <w:r w:rsidR="00DB6D4E">
        <w:rPr>
          <w:lang w:val="nl-NL"/>
        </w:rPr>
        <w:t>, which may be separated from the list itself by an open space or a marker</w:t>
      </w:r>
    </w:p>
    <w:p w14:paraId="0273415B" w14:textId="3B7CAE2C" w:rsidR="002F04E1" w:rsidRDefault="002D7DA9" w:rsidP="009B66DB">
      <w:r>
        <w:t xml:space="preserve">The marker </w:t>
      </w:r>
      <w:proofErr w:type="gramStart"/>
      <w:r>
        <w:t>expressions  ἔστι</w:t>
      </w:r>
      <w:proofErr w:type="gramEnd"/>
      <w:r>
        <w:t xml:space="preserve"> δέ and οὕτως</w:t>
      </w:r>
    </w:p>
    <w:p w14:paraId="3932A594" w14:textId="77777777" w:rsidR="002D7DA9" w:rsidRDefault="002D7DA9" w:rsidP="009B66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5"/>
        <w:gridCol w:w="1065"/>
        <w:gridCol w:w="1065"/>
      </w:tblGrid>
      <w:tr w:rsidR="003B2CEE" w14:paraId="4D656CB0" w14:textId="77777777" w:rsidTr="003B2CEE">
        <w:tc>
          <w:tcPr>
            <w:tcW w:w="1064" w:type="dxa"/>
          </w:tcPr>
          <w:p w14:paraId="7A5BD4CB" w14:textId="77777777" w:rsidR="003B2CEE" w:rsidRDefault="003B2CEE" w:rsidP="009B66DB">
            <w:pPr>
              <w:rPr>
                <w:lang w:val="nl-NL"/>
              </w:rPr>
            </w:pPr>
          </w:p>
        </w:tc>
        <w:tc>
          <w:tcPr>
            <w:tcW w:w="1064" w:type="dxa"/>
          </w:tcPr>
          <w:p w14:paraId="2FFF5B32" w14:textId="155BFAC2" w:rsidR="003B2CEE" w:rsidRDefault="003B2CEE" w:rsidP="009B66DB">
            <w:pPr>
              <w:rPr>
                <w:lang w:val="nl-NL"/>
              </w:rPr>
            </w:pPr>
            <w:r>
              <w:rPr>
                <w:lang w:val="nl-NL"/>
              </w:rPr>
              <w:t>AD2</w:t>
            </w:r>
          </w:p>
        </w:tc>
        <w:tc>
          <w:tcPr>
            <w:tcW w:w="1064" w:type="dxa"/>
          </w:tcPr>
          <w:p w14:paraId="725A52EB" w14:textId="04AF999B" w:rsidR="003B2CEE" w:rsidRDefault="003B2CEE" w:rsidP="009B66DB">
            <w:pPr>
              <w:rPr>
                <w:lang w:val="nl-NL"/>
              </w:rPr>
            </w:pPr>
            <w:r>
              <w:rPr>
                <w:lang w:val="nl-NL"/>
              </w:rPr>
              <w:t>AD3</w:t>
            </w:r>
          </w:p>
        </w:tc>
        <w:tc>
          <w:tcPr>
            <w:tcW w:w="1064" w:type="dxa"/>
          </w:tcPr>
          <w:p w14:paraId="0E2C05B3" w14:textId="5FA47A77" w:rsidR="003B2CEE" w:rsidRDefault="003B2CEE" w:rsidP="009B66DB">
            <w:pPr>
              <w:rPr>
                <w:lang w:val="nl-NL"/>
              </w:rPr>
            </w:pPr>
            <w:r>
              <w:rPr>
                <w:lang w:val="nl-NL"/>
              </w:rPr>
              <w:t>AD4</w:t>
            </w:r>
          </w:p>
        </w:tc>
        <w:tc>
          <w:tcPr>
            <w:tcW w:w="1064" w:type="dxa"/>
          </w:tcPr>
          <w:p w14:paraId="49E34F1C" w14:textId="43FB190C" w:rsidR="003B2CEE" w:rsidRDefault="003B2CEE" w:rsidP="009B66DB">
            <w:pPr>
              <w:rPr>
                <w:lang w:val="nl-NL"/>
              </w:rPr>
            </w:pPr>
            <w:r>
              <w:rPr>
                <w:lang w:val="nl-NL"/>
              </w:rPr>
              <w:t>AD5</w:t>
            </w:r>
          </w:p>
        </w:tc>
        <w:tc>
          <w:tcPr>
            <w:tcW w:w="1065" w:type="dxa"/>
          </w:tcPr>
          <w:p w14:paraId="305ED005" w14:textId="12FCB7D4" w:rsidR="003B2CEE" w:rsidRDefault="003B2CEE" w:rsidP="009B66DB">
            <w:pPr>
              <w:rPr>
                <w:lang w:val="nl-NL"/>
              </w:rPr>
            </w:pPr>
            <w:r>
              <w:rPr>
                <w:lang w:val="nl-NL"/>
              </w:rPr>
              <w:t>AD6</w:t>
            </w:r>
          </w:p>
        </w:tc>
        <w:tc>
          <w:tcPr>
            <w:tcW w:w="1065" w:type="dxa"/>
          </w:tcPr>
          <w:p w14:paraId="405F2A68" w14:textId="04250B06" w:rsidR="003B2CEE" w:rsidRDefault="003B2CEE" w:rsidP="009B66DB">
            <w:pPr>
              <w:rPr>
                <w:lang w:val="nl-NL"/>
              </w:rPr>
            </w:pPr>
            <w:r>
              <w:rPr>
                <w:lang w:val="nl-NL"/>
              </w:rPr>
              <w:t>AD7</w:t>
            </w:r>
          </w:p>
        </w:tc>
        <w:tc>
          <w:tcPr>
            <w:tcW w:w="1065" w:type="dxa"/>
          </w:tcPr>
          <w:p w14:paraId="1DEAA26A" w14:textId="1C2491D7" w:rsidR="003B2CEE" w:rsidRDefault="003B2CEE" w:rsidP="009B66DB">
            <w:pPr>
              <w:rPr>
                <w:lang w:val="nl-NL"/>
              </w:rPr>
            </w:pPr>
            <w:r>
              <w:rPr>
                <w:lang w:val="nl-NL"/>
              </w:rPr>
              <w:t>AD8</w:t>
            </w:r>
          </w:p>
        </w:tc>
      </w:tr>
      <w:tr w:rsidR="003B2CEE" w14:paraId="6515A3F4" w14:textId="77777777" w:rsidTr="003B2CEE">
        <w:tc>
          <w:tcPr>
            <w:tcW w:w="1064" w:type="dxa"/>
          </w:tcPr>
          <w:p w14:paraId="47076DE9" w14:textId="21FB3402" w:rsidR="003B2CEE" w:rsidRPr="003B2CEE" w:rsidRDefault="003B2CEE" w:rsidP="009B66DB">
            <w:r>
              <w:t>ἔστι δέ</w:t>
            </w:r>
          </w:p>
        </w:tc>
        <w:tc>
          <w:tcPr>
            <w:tcW w:w="1064" w:type="dxa"/>
          </w:tcPr>
          <w:p w14:paraId="0310528C" w14:textId="41FBA279" w:rsidR="003B2CEE" w:rsidRDefault="003B2CEE" w:rsidP="009B66DB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1064" w:type="dxa"/>
          </w:tcPr>
          <w:p w14:paraId="243B829A" w14:textId="049C97FE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1064" w:type="dxa"/>
          </w:tcPr>
          <w:p w14:paraId="1A0E1B34" w14:textId="067F9FA7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1064" w:type="dxa"/>
          </w:tcPr>
          <w:p w14:paraId="2A36486C" w14:textId="691C7BDE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65" w:type="dxa"/>
          </w:tcPr>
          <w:p w14:paraId="7F85295A" w14:textId="04C8E851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65" w:type="dxa"/>
          </w:tcPr>
          <w:p w14:paraId="329064E5" w14:textId="2A8517C9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65" w:type="dxa"/>
          </w:tcPr>
          <w:p w14:paraId="687B8120" w14:textId="4EEE41E0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3B2CEE" w14:paraId="6C7E6806" w14:textId="77777777" w:rsidTr="003B2CEE">
        <w:tc>
          <w:tcPr>
            <w:tcW w:w="1064" w:type="dxa"/>
          </w:tcPr>
          <w:p w14:paraId="0A3FC719" w14:textId="2744CC3D" w:rsidR="003B2CEE" w:rsidRDefault="003B2CEE" w:rsidP="009B66DB">
            <w:pPr>
              <w:rPr>
                <w:lang w:val="nl-NL"/>
              </w:rPr>
            </w:pPr>
            <w:r>
              <w:rPr>
                <w:lang w:val="nl-NL"/>
              </w:rPr>
              <w:t>οὕτως</w:t>
            </w:r>
          </w:p>
        </w:tc>
        <w:tc>
          <w:tcPr>
            <w:tcW w:w="1064" w:type="dxa"/>
          </w:tcPr>
          <w:p w14:paraId="4BC5BC6F" w14:textId="25620FA2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64" w:type="dxa"/>
          </w:tcPr>
          <w:p w14:paraId="7BDACA8F" w14:textId="3DFE8AD9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64" w:type="dxa"/>
          </w:tcPr>
          <w:p w14:paraId="1399C0CB" w14:textId="69218E3B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1064" w:type="dxa"/>
          </w:tcPr>
          <w:p w14:paraId="0C85F481" w14:textId="475A60C0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065" w:type="dxa"/>
          </w:tcPr>
          <w:p w14:paraId="0A01BAA7" w14:textId="713E6E21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52</w:t>
            </w:r>
          </w:p>
        </w:tc>
        <w:tc>
          <w:tcPr>
            <w:tcW w:w="1065" w:type="dxa"/>
          </w:tcPr>
          <w:p w14:paraId="7F625E93" w14:textId="0313D3AA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51</w:t>
            </w:r>
          </w:p>
        </w:tc>
        <w:tc>
          <w:tcPr>
            <w:tcW w:w="1065" w:type="dxa"/>
          </w:tcPr>
          <w:p w14:paraId="7BD3194C" w14:textId="2AABD4FC" w:rsidR="003B2CEE" w:rsidRDefault="00737930" w:rsidP="009B66DB">
            <w:pPr>
              <w:rPr>
                <w:lang w:val="nl-NL"/>
              </w:rPr>
            </w:pPr>
            <w:r>
              <w:rPr>
                <w:lang w:val="nl-NL"/>
              </w:rPr>
              <w:t>33</w:t>
            </w:r>
          </w:p>
        </w:tc>
      </w:tr>
    </w:tbl>
    <w:p w14:paraId="1D16922E" w14:textId="3E0D08F5" w:rsidR="00737930" w:rsidRDefault="00737930" w:rsidP="009B66DB">
      <w:pPr>
        <w:rPr>
          <w:lang w:val="nl-NL"/>
        </w:rPr>
      </w:pPr>
      <w:r>
        <w:rPr>
          <w:lang w:val="nl-NL"/>
        </w:rPr>
        <w:t>οὕτως</w:t>
      </w:r>
      <w:r>
        <w:rPr>
          <w:lang w:val="nl-NL"/>
        </w:rPr>
        <w:t xml:space="preserve"> written </w:t>
      </w:r>
      <w:r w:rsidR="00AF0A02">
        <w:rPr>
          <w:lang w:val="nl-NL"/>
        </w:rPr>
        <w:t xml:space="preserve">in full / </w:t>
      </w:r>
      <w:r>
        <w:rPr>
          <w:lang w:val="nl-NL"/>
        </w:rPr>
        <w:t>abbreviated by a small o</w:t>
      </w:r>
      <w:r w:rsidR="00AF0A02">
        <w:rPr>
          <w:lang w:val="nl-NL"/>
        </w:rPr>
        <w:t>mikron followed by a horizontal</w:t>
      </w:r>
    </w:p>
    <w:p w14:paraId="47E949EE" w14:textId="77777777" w:rsidR="00737930" w:rsidRDefault="00737930" w:rsidP="009B66DB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19"/>
        <w:gridCol w:w="1420"/>
      </w:tblGrid>
      <w:tr w:rsidR="00737930" w14:paraId="5CDEE1D4" w14:textId="77777777" w:rsidTr="00737930">
        <w:tc>
          <w:tcPr>
            <w:tcW w:w="1419" w:type="dxa"/>
          </w:tcPr>
          <w:p w14:paraId="5B6EBEE1" w14:textId="77777777" w:rsidR="00737930" w:rsidRDefault="00737930" w:rsidP="009B66DB">
            <w:pPr>
              <w:rPr>
                <w:lang w:val="nl-NL"/>
              </w:rPr>
            </w:pPr>
          </w:p>
        </w:tc>
        <w:tc>
          <w:tcPr>
            <w:tcW w:w="1419" w:type="dxa"/>
          </w:tcPr>
          <w:p w14:paraId="429D9A80" w14:textId="316BBD13" w:rsidR="00737930" w:rsidRDefault="00AF0A02" w:rsidP="009B66DB">
            <w:pPr>
              <w:rPr>
                <w:lang w:val="nl-NL"/>
              </w:rPr>
            </w:pPr>
            <w:r>
              <w:rPr>
                <w:lang w:val="nl-NL"/>
              </w:rPr>
              <w:t>AD4</w:t>
            </w:r>
          </w:p>
        </w:tc>
        <w:tc>
          <w:tcPr>
            <w:tcW w:w="1419" w:type="dxa"/>
          </w:tcPr>
          <w:p w14:paraId="333D00DC" w14:textId="0D41500E" w:rsidR="00737930" w:rsidRDefault="00AF0A02" w:rsidP="009B66DB">
            <w:pPr>
              <w:rPr>
                <w:lang w:val="nl-NL"/>
              </w:rPr>
            </w:pPr>
            <w:r>
              <w:rPr>
                <w:lang w:val="nl-NL"/>
              </w:rPr>
              <w:t>AD5</w:t>
            </w:r>
          </w:p>
        </w:tc>
        <w:tc>
          <w:tcPr>
            <w:tcW w:w="1419" w:type="dxa"/>
          </w:tcPr>
          <w:p w14:paraId="4656C207" w14:textId="1DA8EDDF" w:rsidR="00737930" w:rsidRDefault="00AF0A02" w:rsidP="009B66DB">
            <w:pPr>
              <w:rPr>
                <w:lang w:val="nl-NL"/>
              </w:rPr>
            </w:pPr>
            <w:r>
              <w:rPr>
                <w:lang w:val="nl-NL"/>
              </w:rPr>
              <w:t>AD6</w:t>
            </w:r>
          </w:p>
        </w:tc>
        <w:tc>
          <w:tcPr>
            <w:tcW w:w="1419" w:type="dxa"/>
          </w:tcPr>
          <w:p w14:paraId="095E52AC" w14:textId="74BA541B" w:rsidR="00737930" w:rsidRDefault="00AF0A02" w:rsidP="009B66DB">
            <w:pPr>
              <w:rPr>
                <w:lang w:val="nl-NL"/>
              </w:rPr>
            </w:pPr>
            <w:r>
              <w:rPr>
                <w:lang w:val="nl-NL"/>
              </w:rPr>
              <w:t>AD7</w:t>
            </w:r>
          </w:p>
        </w:tc>
        <w:tc>
          <w:tcPr>
            <w:tcW w:w="1420" w:type="dxa"/>
          </w:tcPr>
          <w:p w14:paraId="029658F2" w14:textId="2B3996AE" w:rsidR="00737930" w:rsidRDefault="00AF0A02" w:rsidP="009B66DB">
            <w:pPr>
              <w:rPr>
                <w:lang w:val="nl-NL"/>
              </w:rPr>
            </w:pPr>
            <w:r>
              <w:rPr>
                <w:lang w:val="nl-NL"/>
              </w:rPr>
              <w:t>AD8</w:t>
            </w:r>
          </w:p>
        </w:tc>
      </w:tr>
      <w:tr w:rsidR="00737930" w14:paraId="32DA3745" w14:textId="77777777" w:rsidTr="00737930">
        <w:tc>
          <w:tcPr>
            <w:tcW w:w="1419" w:type="dxa"/>
          </w:tcPr>
          <w:p w14:paraId="6D8A5868" w14:textId="73446D66" w:rsidR="00737930" w:rsidRPr="002C15DB" w:rsidRDefault="002C15DB" w:rsidP="009B66DB">
            <w:r>
              <w:t>οὑτως</w:t>
            </w:r>
          </w:p>
        </w:tc>
        <w:tc>
          <w:tcPr>
            <w:tcW w:w="1419" w:type="dxa"/>
          </w:tcPr>
          <w:p w14:paraId="6F6E8F2E" w14:textId="4E4B678F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1419" w:type="dxa"/>
          </w:tcPr>
          <w:p w14:paraId="7F77CC39" w14:textId="3DD0CAD7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1419" w:type="dxa"/>
          </w:tcPr>
          <w:p w14:paraId="31E291EE" w14:textId="0E02778B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1419" w:type="dxa"/>
          </w:tcPr>
          <w:p w14:paraId="5C052E9A" w14:textId="0FB0D662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420" w:type="dxa"/>
          </w:tcPr>
          <w:p w14:paraId="4DD9AD4D" w14:textId="0E1D1AA3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737930" w14:paraId="6E0085BA" w14:textId="77777777" w:rsidTr="00737930">
        <w:tc>
          <w:tcPr>
            <w:tcW w:w="1419" w:type="dxa"/>
          </w:tcPr>
          <w:p w14:paraId="788712CD" w14:textId="7D5AA742" w:rsidR="00737930" w:rsidRDefault="002C15DB" w:rsidP="009B66DB">
            <w:pPr>
              <w:rPr>
                <w:lang w:val="nl-NL"/>
              </w:rPr>
            </w:pPr>
            <w:r>
              <w:rPr>
                <w:lang w:val="nl-NL"/>
              </w:rPr>
              <w:t>ο___</w:t>
            </w:r>
          </w:p>
        </w:tc>
        <w:tc>
          <w:tcPr>
            <w:tcW w:w="1419" w:type="dxa"/>
          </w:tcPr>
          <w:p w14:paraId="70E94046" w14:textId="0D939910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419" w:type="dxa"/>
          </w:tcPr>
          <w:p w14:paraId="3F53BCBC" w14:textId="7263B6FA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1419" w:type="dxa"/>
          </w:tcPr>
          <w:p w14:paraId="0A7C4327" w14:textId="766F8F8D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1419" w:type="dxa"/>
          </w:tcPr>
          <w:p w14:paraId="5C28F440" w14:textId="30E30272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42</w:t>
            </w:r>
          </w:p>
        </w:tc>
        <w:tc>
          <w:tcPr>
            <w:tcW w:w="1420" w:type="dxa"/>
          </w:tcPr>
          <w:p w14:paraId="2A2F2739" w14:textId="0FE18A63" w:rsidR="00737930" w:rsidRDefault="007C525F" w:rsidP="009B66DB">
            <w:pPr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</w:tr>
    </w:tbl>
    <w:p w14:paraId="5BC617D6" w14:textId="77777777" w:rsidR="00737930" w:rsidRPr="002D7DA9" w:rsidRDefault="00737930" w:rsidP="009B66DB">
      <w:pPr>
        <w:rPr>
          <w:lang w:val="nl-NL"/>
        </w:rPr>
      </w:pPr>
    </w:p>
    <w:sectPr w:rsidR="00737930" w:rsidRPr="002D7DA9" w:rsidSect="00555BD9">
      <w:pgSz w:w="11899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D1DDC"/>
    <w:multiLevelType w:val="hybridMultilevel"/>
    <w:tmpl w:val="857080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A607C6"/>
    <w:multiLevelType w:val="hybridMultilevel"/>
    <w:tmpl w:val="AB28B032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F815B8"/>
    <w:rsid w:val="0000728C"/>
    <w:rsid w:val="00090DFB"/>
    <w:rsid w:val="00104AD1"/>
    <w:rsid w:val="001677ED"/>
    <w:rsid w:val="001C3133"/>
    <w:rsid w:val="00242615"/>
    <w:rsid w:val="0027031D"/>
    <w:rsid w:val="00275FF2"/>
    <w:rsid w:val="00284A1E"/>
    <w:rsid w:val="0029376A"/>
    <w:rsid w:val="002C15DB"/>
    <w:rsid w:val="002D7DA9"/>
    <w:rsid w:val="002F04E1"/>
    <w:rsid w:val="00315B2F"/>
    <w:rsid w:val="00357935"/>
    <w:rsid w:val="00385943"/>
    <w:rsid w:val="003A4B91"/>
    <w:rsid w:val="003B2CEE"/>
    <w:rsid w:val="003B4E87"/>
    <w:rsid w:val="00461B88"/>
    <w:rsid w:val="004E15E1"/>
    <w:rsid w:val="004F4A28"/>
    <w:rsid w:val="00506617"/>
    <w:rsid w:val="00534A84"/>
    <w:rsid w:val="00555BD9"/>
    <w:rsid w:val="005650C6"/>
    <w:rsid w:val="005C596D"/>
    <w:rsid w:val="00602B9E"/>
    <w:rsid w:val="006307AC"/>
    <w:rsid w:val="006D3F87"/>
    <w:rsid w:val="006D4FB3"/>
    <w:rsid w:val="00703DED"/>
    <w:rsid w:val="00711B25"/>
    <w:rsid w:val="00737930"/>
    <w:rsid w:val="00792B0C"/>
    <w:rsid w:val="007C525F"/>
    <w:rsid w:val="007D032F"/>
    <w:rsid w:val="007D51E5"/>
    <w:rsid w:val="007F0996"/>
    <w:rsid w:val="007F4B4D"/>
    <w:rsid w:val="008420AA"/>
    <w:rsid w:val="00882D81"/>
    <w:rsid w:val="0091157D"/>
    <w:rsid w:val="0091186D"/>
    <w:rsid w:val="00942123"/>
    <w:rsid w:val="009905CC"/>
    <w:rsid w:val="009B4799"/>
    <w:rsid w:val="009B66DB"/>
    <w:rsid w:val="00A62EFF"/>
    <w:rsid w:val="00A87262"/>
    <w:rsid w:val="00AA5C5B"/>
    <w:rsid w:val="00AB40FE"/>
    <w:rsid w:val="00AF0A02"/>
    <w:rsid w:val="00B01C1F"/>
    <w:rsid w:val="00B03313"/>
    <w:rsid w:val="00B43BB6"/>
    <w:rsid w:val="00BD56B8"/>
    <w:rsid w:val="00BF16E0"/>
    <w:rsid w:val="00C11706"/>
    <w:rsid w:val="00C678B6"/>
    <w:rsid w:val="00D41709"/>
    <w:rsid w:val="00DA362A"/>
    <w:rsid w:val="00DB6599"/>
    <w:rsid w:val="00DB6D4E"/>
    <w:rsid w:val="00DE34BE"/>
    <w:rsid w:val="00E0380D"/>
    <w:rsid w:val="00E2026F"/>
    <w:rsid w:val="00E62C44"/>
    <w:rsid w:val="00EC6BE0"/>
    <w:rsid w:val="00EC739D"/>
    <w:rsid w:val="00EE2821"/>
    <w:rsid w:val="00EF68E6"/>
    <w:rsid w:val="00F236F1"/>
    <w:rsid w:val="00F730E5"/>
    <w:rsid w:val="00F815B8"/>
    <w:rsid w:val="00FA61A5"/>
    <w:rsid w:val="00FA712D"/>
    <w:rsid w:val="00FD3A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415D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D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55BD9"/>
    <w:pPr>
      <w:spacing w:line="360" w:lineRule="auto"/>
    </w:pPr>
    <w:rPr>
      <w:rFonts w:ascii="Times New Roman" w:eastAsia="Times New Roman" w:hAnsi="Times New Roman"/>
      <w:sz w:val="22"/>
      <w:lang w:val="nl-BE"/>
    </w:rPr>
  </w:style>
  <w:style w:type="character" w:styleId="FootnoteReference">
    <w:name w:val="footnote reference"/>
    <w:basedOn w:val="DefaultParagraphFont"/>
    <w:semiHidden/>
    <w:rsid w:val="00F815B8"/>
    <w:rPr>
      <w:vertAlign w:val="superscript"/>
    </w:rPr>
  </w:style>
  <w:style w:type="paragraph" w:styleId="FootnoteText">
    <w:name w:val="footnote text"/>
    <w:basedOn w:val="Normal"/>
    <w:semiHidden/>
    <w:rsid w:val="00F815B8"/>
    <w:rPr>
      <w:rFonts w:ascii="Times New Roman" w:eastAsia="Times New Roman" w:hAnsi="Times New Roman"/>
      <w:sz w:val="20"/>
      <w:lang w:val="nl-NL" w:eastAsia="nl-NL"/>
    </w:rPr>
  </w:style>
  <w:style w:type="character" w:customStyle="1" w:styleId="highlight">
    <w:name w:val="highlight"/>
    <w:basedOn w:val="DefaultParagraphFont"/>
    <w:rsid w:val="0027031D"/>
  </w:style>
  <w:style w:type="paragraph" w:styleId="BalloonText">
    <w:name w:val="Balloon Text"/>
    <w:basedOn w:val="Normal"/>
    <w:link w:val="BalloonTextChar"/>
    <w:uiPriority w:val="99"/>
    <w:semiHidden/>
    <w:unhideWhenUsed/>
    <w:rsid w:val="003A4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B9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42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3</Pages>
  <Words>883</Words>
  <Characters>5039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Willy Clarysse</vt:lpstr>
    </vt:vector>
  </TitlesOfParts>
  <Company>Katholieke Universiteit Leuven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Willy Clarysse</dc:title>
  <dc:subject/>
  <dc:creator>Katelijn Vandorpe</dc:creator>
  <cp:keywords/>
  <cp:lastModifiedBy>Willy Clarysse</cp:lastModifiedBy>
  <cp:revision>56</cp:revision>
  <cp:lastPrinted>2007-12-17T13:04:00Z</cp:lastPrinted>
  <dcterms:created xsi:type="dcterms:W3CDTF">2006-09-26T09:42:00Z</dcterms:created>
  <dcterms:modified xsi:type="dcterms:W3CDTF">2016-09-19T12:37:00Z</dcterms:modified>
</cp:coreProperties>
</file>